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36B81E" w14:textId="77777777" w:rsidR="00A2197F" w:rsidRPr="00A2197F" w:rsidRDefault="00A2197F" w:rsidP="00A2197F">
      <w:pPr>
        <w:spacing w:after="0" w:line="240" w:lineRule="auto"/>
        <w:rPr>
          <w:rFonts w:ascii="Arial" w:eastAsia="Times New Roman" w:hAnsi="Arial" w:cs="Arial"/>
          <w:sz w:val="24"/>
          <w:szCs w:val="24"/>
          <w:lang w:eastAsia="en-GB"/>
        </w:rPr>
      </w:pPr>
    </w:p>
    <w:p w14:paraId="1B4235AF" w14:textId="77777777" w:rsidR="00A2197F" w:rsidRPr="00A2197F" w:rsidRDefault="00A2197F" w:rsidP="00A2197F">
      <w:pPr>
        <w:spacing w:before="100" w:beforeAutospacing="1" w:after="100" w:afterAutospacing="1" w:line="240" w:lineRule="auto"/>
        <w:outlineLvl w:val="0"/>
        <w:rPr>
          <w:rFonts w:ascii="Arial" w:eastAsia="Times New Roman" w:hAnsi="Arial" w:cs="Arial"/>
          <w:b/>
          <w:bCs/>
          <w:kern w:val="36"/>
          <w:sz w:val="48"/>
          <w:szCs w:val="48"/>
          <w:lang w:eastAsia="en-GB"/>
        </w:rPr>
      </w:pPr>
      <w:r w:rsidRPr="00A2197F">
        <w:rPr>
          <w:rFonts w:ascii="Arial" w:eastAsia="Times New Roman" w:hAnsi="Arial" w:cs="Arial"/>
          <w:b/>
          <w:bCs/>
          <w:kern w:val="36"/>
          <w:sz w:val="48"/>
          <w:szCs w:val="48"/>
          <w:lang w:eastAsia="en-GB"/>
        </w:rPr>
        <w:t>KATO Martial Arts Complaints and Appeals Procedure</w:t>
      </w:r>
    </w:p>
    <w:p w14:paraId="56124BCC"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b/>
          <w:bCs/>
          <w:sz w:val="24"/>
          <w:szCs w:val="24"/>
          <w:lang w:eastAsia="en-GB"/>
        </w:rPr>
        <w:t>Version: Updated April 2025</w:t>
      </w:r>
    </w:p>
    <w:p w14:paraId="16F2A70E" w14:textId="77777777" w:rsidR="00A2197F" w:rsidRPr="00A2197F" w:rsidRDefault="00A2197F" w:rsidP="00A2197F">
      <w:pPr>
        <w:spacing w:after="0" w:line="240" w:lineRule="auto"/>
        <w:rPr>
          <w:rFonts w:ascii="Arial" w:eastAsia="Times New Roman" w:hAnsi="Arial" w:cs="Arial"/>
          <w:sz w:val="24"/>
          <w:szCs w:val="24"/>
          <w:lang w:eastAsia="en-GB"/>
        </w:rPr>
      </w:pPr>
    </w:p>
    <w:p w14:paraId="75FF84AC"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Section One: Overview</w:t>
      </w:r>
    </w:p>
    <w:p w14:paraId="6691AA5A"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27"/>
          <w:szCs w:val="27"/>
          <w:lang w:eastAsia="en-GB"/>
        </w:rPr>
        <w:t>About This Procedure</w:t>
      </w:r>
    </w:p>
    <w:p w14:paraId="7D411FE0"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At KATO Martial Arts, we are committed to providing a high standard of service and maintaining a culture of respect, transparency, and accountability. If you are dissatisfied with a service we have provided or feel you have been treated unfairly, you may wish to submit a complaint or appeal a decision. This document outlines our process for doing so.</w:t>
      </w:r>
    </w:p>
    <w:p w14:paraId="4670C4C4"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p>
    <w:p w14:paraId="6F397EB9"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b/>
          <w:bCs/>
          <w:sz w:val="27"/>
          <w:szCs w:val="27"/>
          <w:lang w:eastAsia="en-GB"/>
        </w:rPr>
        <w:t>Guiding Principles</w:t>
      </w:r>
    </w:p>
    <w:p w14:paraId="0BBF7227" w14:textId="77777777" w:rsidR="00A2197F" w:rsidRPr="00A2197F" w:rsidRDefault="00A2197F" w:rsidP="00A2197F">
      <w:pPr>
        <w:numPr>
          <w:ilvl w:val="0"/>
          <w:numId w:val="7"/>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We are committed to resolving complaints efficiently and without undue delay. Wherever possible, we aim to resolve complaints and appeals informally, but if this is not possible, we provide a clear, fair, and impartial escalation process.</w:t>
      </w:r>
    </w:p>
    <w:p w14:paraId="4A8AE7B5" w14:textId="77777777" w:rsidR="00A2197F" w:rsidRPr="00A2197F" w:rsidRDefault="00A2197F" w:rsidP="00A2197F">
      <w:pPr>
        <w:numPr>
          <w:ilvl w:val="0"/>
          <w:numId w:val="7"/>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we have made a mistake, we will apologise and act promptly to correct the issue. If your concern can be resolved through clarification or by explaining our decision-making process, we will do so.</w:t>
      </w:r>
    </w:p>
    <w:p w14:paraId="4DE7E4AB" w14:textId="77777777" w:rsidR="00A2197F" w:rsidRPr="00A2197F" w:rsidRDefault="00A2197F" w:rsidP="00A2197F">
      <w:pPr>
        <w:numPr>
          <w:ilvl w:val="0"/>
          <w:numId w:val="7"/>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We will always be open and honest, and we will ensure that your future engagement with KATO Martial Arts is not adversely affected by raising a complaint or appeal.</w:t>
      </w:r>
    </w:p>
    <w:p w14:paraId="543C4CC3" w14:textId="77777777" w:rsidR="00A2197F" w:rsidRPr="00A2197F" w:rsidRDefault="00A2197F" w:rsidP="00A2197F">
      <w:pPr>
        <w:numPr>
          <w:ilvl w:val="0"/>
          <w:numId w:val="7"/>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Your privacy will be respected, and all complaints and appeals will be handled confidentially.</w:t>
      </w:r>
    </w:p>
    <w:p w14:paraId="2859AA1C" w14:textId="77777777" w:rsidR="00A2197F" w:rsidRPr="00A2197F" w:rsidRDefault="00A2197F" w:rsidP="00A2197F">
      <w:pPr>
        <w:spacing w:before="100" w:beforeAutospacing="1" w:after="100" w:afterAutospacing="1" w:line="240" w:lineRule="auto"/>
        <w:ind w:left="720"/>
        <w:rPr>
          <w:rFonts w:ascii="Arial" w:eastAsia="Times New Roman" w:hAnsi="Arial" w:cs="Arial"/>
          <w:sz w:val="24"/>
          <w:szCs w:val="24"/>
          <w:lang w:eastAsia="en-GB"/>
        </w:rPr>
      </w:pPr>
    </w:p>
    <w:p w14:paraId="12DFC2C6"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b/>
          <w:bCs/>
          <w:sz w:val="27"/>
          <w:szCs w:val="27"/>
          <w:lang w:eastAsia="en-GB"/>
        </w:rPr>
        <w:t>What You Can Complain or Appeal About</w:t>
      </w:r>
    </w:p>
    <w:p w14:paraId="2D3FEE29"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may make a complaint or appeal if:</w:t>
      </w:r>
    </w:p>
    <w:p w14:paraId="08A078A2" w14:textId="77777777" w:rsidR="00A2197F" w:rsidRPr="00A2197F" w:rsidRDefault="00A2197F" w:rsidP="00A2197F">
      <w:pPr>
        <w:numPr>
          <w:ilvl w:val="0"/>
          <w:numId w:val="8"/>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believe we have provided poor customer service or treated you unfairly.</w:t>
      </w:r>
    </w:p>
    <w:p w14:paraId="0F409B3F" w14:textId="77777777" w:rsidR="00A2197F" w:rsidRPr="00A2197F" w:rsidRDefault="00A2197F" w:rsidP="00A2197F">
      <w:pPr>
        <w:numPr>
          <w:ilvl w:val="0"/>
          <w:numId w:val="8"/>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feel we have failed to follow one of our procedures or policies correctly.</w:t>
      </w:r>
    </w:p>
    <w:p w14:paraId="3C9082CC" w14:textId="77777777" w:rsidR="00A2197F" w:rsidRPr="00A2197F" w:rsidRDefault="00A2197F" w:rsidP="00A2197F">
      <w:pPr>
        <w:numPr>
          <w:ilvl w:val="0"/>
          <w:numId w:val="8"/>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wish to appeal a decision you believe was not reached properly.</w:t>
      </w:r>
    </w:p>
    <w:p w14:paraId="0EF6ADD2" w14:textId="77777777" w:rsidR="00A2197F" w:rsidRPr="00A2197F" w:rsidRDefault="00A2197F" w:rsidP="00A2197F">
      <w:pPr>
        <w:spacing w:before="100" w:beforeAutospacing="1" w:after="100" w:afterAutospacing="1" w:line="240" w:lineRule="auto"/>
        <w:outlineLvl w:val="2"/>
        <w:rPr>
          <w:rFonts w:ascii="Arial" w:eastAsia="Times New Roman" w:hAnsi="Arial" w:cs="Arial"/>
          <w:sz w:val="24"/>
          <w:szCs w:val="24"/>
          <w:lang w:eastAsia="en-GB"/>
        </w:rPr>
      </w:pPr>
    </w:p>
    <w:p w14:paraId="2876FF5F" w14:textId="77777777" w:rsidR="00A2197F" w:rsidRPr="00A2197F" w:rsidRDefault="00A2197F" w:rsidP="00A2197F">
      <w:pPr>
        <w:spacing w:before="100" w:beforeAutospacing="1" w:after="100" w:afterAutospacing="1" w:line="240" w:lineRule="auto"/>
        <w:outlineLvl w:val="2"/>
        <w:rPr>
          <w:rFonts w:ascii="Arial" w:eastAsia="Times New Roman" w:hAnsi="Arial" w:cs="Arial"/>
          <w:sz w:val="24"/>
          <w:szCs w:val="24"/>
          <w:lang w:eastAsia="en-GB"/>
        </w:rPr>
      </w:pPr>
    </w:p>
    <w:p w14:paraId="782FAE2F" w14:textId="77777777" w:rsidR="00A2197F" w:rsidRPr="00A2197F" w:rsidRDefault="00A2197F" w:rsidP="00A2197F">
      <w:pPr>
        <w:spacing w:before="100" w:beforeAutospacing="1" w:after="100" w:afterAutospacing="1" w:line="240" w:lineRule="auto"/>
        <w:outlineLvl w:val="2"/>
        <w:rPr>
          <w:rFonts w:ascii="Arial" w:eastAsia="Times New Roman" w:hAnsi="Arial" w:cs="Arial"/>
          <w:b/>
          <w:bCs/>
          <w:sz w:val="27"/>
          <w:szCs w:val="27"/>
          <w:lang w:eastAsia="en-GB"/>
        </w:rPr>
      </w:pPr>
      <w:r w:rsidRPr="00A2197F">
        <w:rPr>
          <w:rFonts w:ascii="Arial" w:eastAsia="Times New Roman" w:hAnsi="Arial" w:cs="Arial"/>
          <w:b/>
          <w:bCs/>
          <w:sz w:val="27"/>
          <w:szCs w:val="27"/>
          <w:lang w:eastAsia="en-GB"/>
        </w:rPr>
        <w:t>Complaints We Cannot Consider</w:t>
      </w:r>
    </w:p>
    <w:p w14:paraId="583A36A3"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We are generally unable to investigate:</w:t>
      </w:r>
    </w:p>
    <w:p w14:paraId="4C4EE4E7" w14:textId="77777777" w:rsidR="00A2197F" w:rsidRPr="00A2197F" w:rsidRDefault="00A2197F" w:rsidP="00A2197F">
      <w:pPr>
        <w:numPr>
          <w:ilvl w:val="0"/>
          <w:numId w:val="9"/>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Anonymous complaints.</w:t>
      </w:r>
    </w:p>
    <w:p w14:paraId="09B05C05" w14:textId="77777777" w:rsidR="00A2197F" w:rsidRPr="00A2197F" w:rsidRDefault="00A2197F" w:rsidP="00A2197F">
      <w:pPr>
        <w:numPr>
          <w:ilvl w:val="0"/>
          <w:numId w:val="9"/>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Complaints solely based on disagreement with a decision properly made in line with our policies.</w:t>
      </w:r>
    </w:p>
    <w:p w14:paraId="4DC6E716" w14:textId="77777777" w:rsidR="00A2197F" w:rsidRPr="00A2197F" w:rsidRDefault="00A2197F" w:rsidP="00A2197F">
      <w:pPr>
        <w:numPr>
          <w:ilvl w:val="0"/>
          <w:numId w:val="9"/>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Complaints about other clubs, associations, or martial arts governing bodies.</w:t>
      </w:r>
    </w:p>
    <w:p w14:paraId="629C0477" w14:textId="77777777" w:rsidR="00A2197F" w:rsidRPr="00A2197F" w:rsidRDefault="00A2197F" w:rsidP="00A2197F">
      <w:pPr>
        <w:spacing w:before="100" w:beforeAutospacing="1" w:after="100" w:afterAutospacing="1" w:line="240" w:lineRule="auto"/>
        <w:outlineLvl w:val="1"/>
        <w:rPr>
          <w:rFonts w:ascii="Arial" w:eastAsia="Times New Roman" w:hAnsi="Arial" w:cs="Arial"/>
          <w:sz w:val="24"/>
          <w:szCs w:val="24"/>
          <w:lang w:eastAsia="en-GB"/>
        </w:rPr>
      </w:pPr>
    </w:p>
    <w:p w14:paraId="16644264"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Section Two: Complaints Procedure</w:t>
      </w:r>
    </w:p>
    <w:p w14:paraId="1F53C528" w14:textId="77777777" w:rsidR="00A2197F" w:rsidRPr="00A2197F" w:rsidRDefault="00A2197F" w:rsidP="00A2197F">
      <w:pPr>
        <w:spacing w:before="100" w:beforeAutospacing="1" w:after="100" w:afterAutospacing="1" w:line="240" w:lineRule="auto"/>
        <w:outlineLvl w:val="2"/>
        <w:rPr>
          <w:rFonts w:ascii="Arial" w:eastAsia="Times New Roman" w:hAnsi="Arial" w:cs="Arial"/>
          <w:b/>
          <w:bCs/>
          <w:sz w:val="27"/>
          <w:szCs w:val="27"/>
          <w:lang w:eastAsia="en-GB"/>
        </w:rPr>
      </w:pPr>
      <w:r w:rsidRPr="00A2197F">
        <w:rPr>
          <w:rFonts w:ascii="Arial" w:eastAsia="Times New Roman" w:hAnsi="Arial" w:cs="Arial"/>
          <w:b/>
          <w:bCs/>
          <w:sz w:val="27"/>
          <w:szCs w:val="27"/>
          <w:lang w:eastAsia="en-GB"/>
        </w:rPr>
        <w:t>General Information</w:t>
      </w:r>
    </w:p>
    <w:p w14:paraId="6BBF464D"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Complaints and appeals should be submitted in writing.</w:t>
      </w:r>
    </w:p>
    <w:p w14:paraId="23F8EFB6"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Please clearly outline your concerns, attach any relevant background information, and suggest what action you believe could resolve the matter.</w:t>
      </w:r>
    </w:p>
    <w:p w14:paraId="2010D6A3"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Complaints should normally be made within 90 days of the issue arising. We may consider late complaints at our discretion where there is good reason for the delay.</w:t>
      </w:r>
    </w:p>
    <w:p w14:paraId="4106E390"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must provide your name and contact details. This information will only be used to process your complaint and will not be shared without your consent (unless required by law).</w:t>
      </w:r>
    </w:p>
    <w:p w14:paraId="4054D591"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We may need to contact other individuals to investigate the matter. If you do not want us to do this, please inform us—though we reserve the right to refer serious concerns to appropriate authorities.</w:t>
      </w:r>
    </w:p>
    <w:p w14:paraId="1191F5BE"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We will acknowledge your complaint or appeal within three working days and provide you with the contact details of the staff member handling your case.</w:t>
      </w:r>
    </w:p>
    <w:p w14:paraId="278D3A3D" w14:textId="77777777" w:rsidR="00A2197F" w:rsidRPr="00A2197F" w:rsidRDefault="00A2197F" w:rsidP="00A2197F">
      <w:pPr>
        <w:numPr>
          <w:ilvl w:val="0"/>
          <w:numId w:val="10"/>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 full response will usually be provided within 20 working days. If more time is needed, we will inform you and provide a new timeline.</w:t>
      </w:r>
    </w:p>
    <w:p w14:paraId="7000032F"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 xml:space="preserve">If you are unsure about how to raise a complaint or appeal, you can contact us at: </w:t>
      </w:r>
      <w:hyperlink r:id="rId8" w:history="1">
        <w:r w:rsidRPr="00A2197F">
          <w:rPr>
            <w:rFonts w:ascii="Arial" w:eastAsia="Times New Roman" w:hAnsi="Arial" w:cs="Arial"/>
            <w:b/>
            <w:bCs/>
            <w:color w:val="0000FF"/>
            <w:sz w:val="24"/>
            <w:szCs w:val="24"/>
            <w:u w:val="single"/>
            <w:lang w:eastAsia="en-GB"/>
          </w:rPr>
          <w:t>safeguarding@katomartialarts.com</w:t>
        </w:r>
      </w:hyperlink>
    </w:p>
    <w:p w14:paraId="4B8717C9" w14:textId="77777777" w:rsidR="00A2197F" w:rsidRPr="00A2197F" w:rsidRDefault="00A2197F" w:rsidP="00A2197F">
      <w:pPr>
        <w:spacing w:after="0" w:line="240" w:lineRule="auto"/>
        <w:rPr>
          <w:rFonts w:ascii="Arial" w:eastAsia="Times New Roman" w:hAnsi="Arial" w:cs="Arial"/>
          <w:sz w:val="24"/>
          <w:szCs w:val="24"/>
          <w:lang w:eastAsia="en-GB"/>
        </w:rPr>
      </w:pPr>
    </w:p>
    <w:p w14:paraId="18A861A6" w14:textId="77777777" w:rsidR="00A2197F" w:rsidRPr="00A2197F" w:rsidRDefault="00A2197F" w:rsidP="00A2197F">
      <w:pPr>
        <w:spacing w:before="100" w:beforeAutospacing="1" w:after="100" w:afterAutospacing="1" w:line="240" w:lineRule="auto"/>
        <w:outlineLvl w:val="2"/>
        <w:rPr>
          <w:rFonts w:ascii="Arial" w:eastAsia="Times New Roman" w:hAnsi="Arial" w:cs="Arial"/>
          <w:b/>
          <w:bCs/>
          <w:sz w:val="27"/>
          <w:szCs w:val="27"/>
          <w:lang w:eastAsia="en-GB"/>
        </w:rPr>
      </w:pPr>
    </w:p>
    <w:p w14:paraId="0EB6D8CD" w14:textId="77777777" w:rsidR="00A2197F" w:rsidRPr="00A2197F" w:rsidRDefault="00A2197F" w:rsidP="00A2197F">
      <w:pPr>
        <w:spacing w:before="100" w:beforeAutospacing="1" w:after="100" w:afterAutospacing="1" w:line="240" w:lineRule="auto"/>
        <w:outlineLvl w:val="2"/>
        <w:rPr>
          <w:rFonts w:ascii="Arial" w:eastAsia="Times New Roman" w:hAnsi="Arial" w:cs="Arial"/>
          <w:b/>
          <w:bCs/>
          <w:sz w:val="27"/>
          <w:szCs w:val="27"/>
          <w:lang w:eastAsia="en-GB"/>
        </w:rPr>
      </w:pPr>
      <w:r w:rsidRPr="00A2197F">
        <w:rPr>
          <w:rFonts w:ascii="Arial" w:eastAsia="Times New Roman" w:hAnsi="Arial" w:cs="Arial"/>
          <w:b/>
          <w:bCs/>
          <w:sz w:val="27"/>
          <w:szCs w:val="27"/>
          <w:lang w:eastAsia="en-GB"/>
        </w:rPr>
        <w:t>Complaints About KATO Martial Arts</w:t>
      </w:r>
    </w:p>
    <w:p w14:paraId="17A7EC7E"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You can raise a complaint if you are dissatisfied with:</w:t>
      </w:r>
    </w:p>
    <w:p w14:paraId="20286435" w14:textId="77777777" w:rsidR="00A2197F" w:rsidRPr="00A2197F" w:rsidRDefault="00A2197F" w:rsidP="00A2197F">
      <w:pPr>
        <w:numPr>
          <w:ilvl w:val="0"/>
          <w:numId w:val="11"/>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The service or treatment you received from KATO Martial Arts staff.</w:t>
      </w:r>
    </w:p>
    <w:p w14:paraId="48991534" w14:textId="77777777" w:rsidR="00A2197F" w:rsidRPr="00A2197F" w:rsidRDefault="00A2197F" w:rsidP="00A2197F">
      <w:pPr>
        <w:numPr>
          <w:ilvl w:val="0"/>
          <w:numId w:val="11"/>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lastRenderedPageBreak/>
        <w:t>The way a procedure or policy was implemented.</w:t>
      </w:r>
    </w:p>
    <w:p w14:paraId="33CF3E76" w14:textId="77777777" w:rsidR="00A2197F" w:rsidRPr="00A2197F" w:rsidRDefault="00A2197F" w:rsidP="00A2197F">
      <w:pPr>
        <w:numPr>
          <w:ilvl w:val="0"/>
          <w:numId w:val="11"/>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 decision, such as removal of club affiliation or instructor status, that you believe was not reached fairly.</w:t>
      </w:r>
    </w:p>
    <w:p w14:paraId="309C1527" w14:textId="77777777" w:rsidR="00A2197F" w:rsidRPr="00A2197F" w:rsidRDefault="00A2197F" w:rsidP="00A2197F">
      <w:pPr>
        <w:spacing w:after="0" w:line="240" w:lineRule="auto"/>
        <w:rPr>
          <w:rFonts w:ascii="Arial" w:eastAsia="Times New Roman" w:hAnsi="Arial" w:cs="Arial"/>
          <w:sz w:val="24"/>
          <w:szCs w:val="24"/>
          <w:lang w:eastAsia="en-GB"/>
        </w:rPr>
      </w:pPr>
    </w:p>
    <w:p w14:paraId="6EE43C4D" w14:textId="77777777" w:rsidR="00A2197F" w:rsidRPr="00A2197F" w:rsidRDefault="00A2197F" w:rsidP="00A2197F">
      <w:pPr>
        <w:spacing w:after="0" w:line="240" w:lineRule="auto"/>
        <w:rPr>
          <w:rFonts w:ascii="Arial" w:eastAsia="Times New Roman" w:hAnsi="Arial" w:cs="Arial"/>
          <w:sz w:val="24"/>
          <w:szCs w:val="24"/>
          <w:lang w:eastAsia="en-GB"/>
        </w:rPr>
      </w:pPr>
    </w:p>
    <w:p w14:paraId="44EA4C96"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Informal Complaint</w:t>
      </w:r>
    </w:p>
    <w:p w14:paraId="6B88DEA5"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Whenever possible, complaints should be resolved informally. If you are dissatisfied with a service or interaction, you should first raise the matter directly with the staff member involved. They will aim to resolve the issue immediately and informally, within 20 working days.</w:t>
      </w:r>
    </w:p>
    <w:p w14:paraId="7CD25D11"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you feel uncomfortable speaking directly with the person involved, or the issue is not resolved satisfactorily, you should escalate the matter to the KATO Martial Arts Safeguarding Lead.</w:t>
      </w:r>
    </w:p>
    <w:p w14:paraId="2D49626B" w14:textId="77777777" w:rsidR="00A2197F" w:rsidRPr="00A2197F" w:rsidRDefault="00A2197F" w:rsidP="00A2197F">
      <w:pPr>
        <w:spacing w:after="0" w:line="240" w:lineRule="auto"/>
        <w:rPr>
          <w:rFonts w:ascii="Arial" w:eastAsia="Times New Roman" w:hAnsi="Arial" w:cs="Arial"/>
          <w:sz w:val="24"/>
          <w:szCs w:val="24"/>
          <w:lang w:eastAsia="en-GB"/>
        </w:rPr>
      </w:pPr>
    </w:p>
    <w:p w14:paraId="7351657B"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Formal Complaint</w:t>
      </w:r>
    </w:p>
    <w:p w14:paraId="14AF0BE2"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you remain dissatisfied, or if informal resolution is not appropriate, you can make a formal complaint by writing to:</w:t>
      </w:r>
    </w:p>
    <w:p w14:paraId="1A679BAB"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b/>
          <w:bCs/>
          <w:sz w:val="24"/>
          <w:szCs w:val="24"/>
          <w:lang w:eastAsia="en-GB"/>
        </w:rPr>
        <w:t>Safeguarding Lead – KATO Martial Arts</w:t>
      </w:r>
      <w:r w:rsidRPr="00A2197F">
        <w:rPr>
          <w:rFonts w:ascii="Arial" w:eastAsia="Times New Roman" w:hAnsi="Arial" w:cs="Arial"/>
          <w:sz w:val="24"/>
          <w:szCs w:val="24"/>
          <w:lang w:eastAsia="en-GB"/>
        </w:rPr>
        <w:br/>
      </w:r>
      <w:hyperlink r:id="rId9" w:history="1">
        <w:r w:rsidRPr="00A2197F">
          <w:rPr>
            <w:rStyle w:val="Hyperlink"/>
            <w:rFonts w:ascii="Arial" w:eastAsia="Times New Roman" w:hAnsi="Arial" w:cs="Arial"/>
            <w:sz w:val="24"/>
            <w:szCs w:val="24"/>
            <w:lang w:eastAsia="en-GB"/>
          </w:rPr>
          <w:t>safeguarding@katomartialarts.com</w:t>
        </w:r>
      </w:hyperlink>
    </w:p>
    <w:p w14:paraId="13CBBC4D"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The Safeguarding Lead will:</w:t>
      </w:r>
    </w:p>
    <w:p w14:paraId="0A038CE6" w14:textId="77777777" w:rsidR="00A2197F" w:rsidRPr="00A2197F" w:rsidRDefault="00A2197F" w:rsidP="00A2197F">
      <w:pPr>
        <w:numPr>
          <w:ilvl w:val="0"/>
          <w:numId w:val="12"/>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Investigate the matter personally.</w:t>
      </w:r>
    </w:p>
    <w:p w14:paraId="45410C80" w14:textId="77777777" w:rsidR="00A2197F" w:rsidRPr="00A2197F" w:rsidRDefault="00A2197F" w:rsidP="00A2197F">
      <w:pPr>
        <w:numPr>
          <w:ilvl w:val="0"/>
          <w:numId w:val="12"/>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Review any documentation and facts provided.</w:t>
      </w:r>
    </w:p>
    <w:p w14:paraId="6B896623" w14:textId="77777777" w:rsidR="00A2197F" w:rsidRPr="00A2197F" w:rsidRDefault="00A2197F" w:rsidP="00A2197F">
      <w:pPr>
        <w:numPr>
          <w:ilvl w:val="0"/>
          <w:numId w:val="12"/>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Respond with a clear outcome and details of any follow-up action within 20 working days (or a revised timescale if more time is required).</w:t>
      </w:r>
    </w:p>
    <w:p w14:paraId="11202C2D"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the complaint involves the Safeguarding Lead directly, you may escalate it to a Senior Representative of the KATO Martial Arts Leadership Team. Contact details will be provided on request.</w:t>
      </w:r>
    </w:p>
    <w:p w14:paraId="1A4B7D90" w14:textId="77777777" w:rsidR="00A2197F" w:rsidRPr="00A2197F" w:rsidRDefault="00A2197F" w:rsidP="00A2197F">
      <w:pPr>
        <w:spacing w:after="0" w:line="240" w:lineRule="auto"/>
        <w:rPr>
          <w:rFonts w:ascii="Arial" w:eastAsia="Times New Roman" w:hAnsi="Arial" w:cs="Arial"/>
          <w:sz w:val="24"/>
          <w:szCs w:val="24"/>
          <w:lang w:eastAsia="en-GB"/>
        </w:rPr>
      </w:pPr>
    </w:p>
    <w:p w14:paraId="5D1CAE2A"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Appeals</w:t>
      </w:r>
    </w:p>
    <w:p w14:paraId="30526B95"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you believe your complaint was not handled appropriately, or if you disagree with the outcome, you may submit a formal appeal.</w:t>
      </w:r>
    </w:p>
    <w:p w14:paraId="64F6034D"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Appeals should be submitted to:</w:t>
      </w:r>
    </w:p>
    <w:p w14:paraId="4CE98873"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b/>
          <w:bCs/>
          <w:sz w:val="24"/>
          <w:szCs w:val="24"/>
          <w:lang w:eastAsia="en-GB"/>
        </w:rPr>
        <w:lastRenderedPageBreak/>
        <w:t>KATO Senior Leadership Team</w:t>
      </w:r>
      <w:r w:rsidRPr="00A2197F">
        <w:rPr>
          <w:rFonts w:ascii="Arial" w:eastAsia="Times New Roman" w:hAnsi="Arial" w:cs="Arial"/>
          <w:sz w:val="24"/>
          <w:szCs w:val="24"/>
          <w:lang w:eastAsia="en-GB"/>
        </w:rPr>
        <w:br/>
      </w:r>
      <w:hyperlink r:id="rId10" w:history="1">
        <w:r w:rsidRPr="00A2197F">
          <w:rPr>
            <w:rFonts w:ascii="Arial" w:eastAsia="Times New Roman" w:hAnsi="Arial" w:cs="Arial"/>
            <w:color w:val="0000FF"/>
            <w:sz w:val="24"/>
            <w:szCs w:val="24"/>
            <w:u w:val="single"/>
            <w:lang w:eastAsia="en-GB"/>
          </w:rPr>
          <w:t>appeals@katomartialarts.com</w:t>
        </w:r>
      </w:hyperlink>
    </w:p>
    <w:p w14:paraId="362477B3"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An independent review will be conducted, including:</w:t>
      </w:r>
    </w:p>
    <w:p w14:paraId="3010D24A" w14:textId="77777777" w:rsidR="00A2197F" w:rsidRPr="00A2197F" w:rsidRDefault="00A2197F" w:rsidP="00A2197F">
      <w:pPr>
        <w:numPr>
          <w:ilvl w:val="0"/>
          <w:numId w:val="13"/>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 review of the facts and the initial complaint.</w:t>
      </w:r>
    </w:p>
    <w:p w14:paraId="10602692" w14:textId="77777777" w:rsidR="00A2197F" w:rsidRPr="00A2197F" w:rsidRDefault="00A2197F" w:rsidP="00A2197F">
      <w:pPr>
        <w:numPr>
          <w:ilvl w:val="0"/>
          <w:numId w:val="13"/>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 review of how your case was handled.</w:t>
      </w:r>
    </w:p>
    <w:p w14:paraId="53B45FAB" w14:textId="77777777" w:rsidR="00A2197F" w:rsidRPr="00A2197F" w:rsidRDefault="00A2197F" w:rsidP="00A2197F">
      <w:pPr>
        <w:numPr>
          <w:ilvl w:val="0"/>
          <w:numId w:val="13"/>
        </w:num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A response issued within 20 working days (or with a revised timescale if necessary).</w:t>
      </w:r>
    </w:p>
    <w:p w14:paraId="49C6F88A" w14:textId="77777777" w:rsidR="00A2197F" w:rsidRPr="00A2197F" w:rsidRDefault="00A2197F" w:rsidP="00A2197F">
      <w:pPr>
        <w:spacing w:after="0" w:line="240" w:lineRule="auto"/>
        <w:rPr>
          <w:rFonts w:ascii="Arial" w:eastAsia="Times New Roman" w:hAnsi="Arial" w:cs="Arial"/>
          <w:sz w:val="24"/>
          <w:szCs w:val="24"/>
          <w:lang w:eastAsia="en-GB"/>
        </w:rPr>
      </w:pPr>
    </w:p>
    <w:p w14:paraId="7139A2AB" w14:textId="77777777" w:rsidR="00A2197F" w:rsidRPr="00A2197F" w:rsidRDefault="00A2197F" w:rsidP="00A2197F">
      <w:pPr>
        <w:spacing w:before="100" w:beforeAutospacing="1" w:after="100" w:afterAutospacing="1" w:line="240" w:lineRule="auto"/>
        <w:outlineLvl w:val="1"/>
        <w:rPr>
          <w:rFonts w:ascii="Arial" w:eastAsia="Times New Roman" w:hAnsi="Arial" w:cs="Arial"/>
          <w:b/>
          <w:bCs/>
          <w:sz w:val="36"/>
          <w:szCs w:val="36"/>
          <w:lang w:eastAsia="en-GB"/>
        </w:rPr>
      </w:pPr>
      <w:r w:rsidRPr="00A2197F">
        <w:rPr>
          <w:rFonts w:ascii="Arial" w:eastAsia="Times New Roman" w:hAnsi="Arial" w:cs="Arial"/>
          <w:b/>
          <w:bCs/>
          <w:sz w:val="36"/>
          <w:szCs w:val="36"/>
          <w:lang w:eastAsia="en-GB"/>
        </w:rPr>
        <w:t>Final Notes</w:t>
      </w:r>
    </w:p>
    <w:p w14:paraId="4B226079"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KATO Martial Arts is committed to continuous improvement. All complaints and appeals are reviewed and used to improve our processes and policies. We will always strive to provide a fair and respectful environment for our students, instructors, and stakeholders.</w:t>
      </w:r>
    </w:p>
    <w:p w14:paraId="00DBE072" w14:textId="77777777" w:rsidR="00A2197F" w:rsidRPr="00A2197F" w:rsidRDefault="00A2197F" w:rsidP="00A2197F">
      <w:pPr>
        <w:spacing w:before="100" w:beforeAutospacing="1" w:after="100" w:afterAutospacing="1" w:line="240" w:lineRule="auto"/>
        <w:rPr>
          <w:rFonts w:ascii="Arial" w:eastAsia="Times New Roman" w:hAnsi="Arial" w:cs="Arial"/>
          <w:sz w:val="24"/>
          <w:szCs w:val="24"/>
          <w:lang w:eastAsia="en-GB"/>
        </w:rPr>
      </w:pPr>
      <w:r w:rsidRPr="00A2197F">
        <w:rPr>
          <w:rFonts w:ascii="Arial" w:eastAsia="Times New Roman" w:hAnsi="Arial" w:cs="Arial"/>
          <w:sz w:val="24"/>
          <w:szCs w:val="24"/>
          <w:lang w:eastAsia="en-GB"/>
        </w:rPr>
        <w:t>If in doubt—reach out, ask questions, and never be afraid to speak up.</w:t>
      </w:r>
    </w:p>
    <w:p w14:paraId="0E3E2AC4" w14:textId="77777777" w:rsidR="00A2197F" w:rsidRPr="00A2197F" w:rsidRDefault="00A2197F" w:rsidP="00A2197F">
      <w:pPr>
        <w:spacing w:after="0" w:line="240" w:lineRule="auto"/>
        <w:rPr>
          <w:rFonts w:ascii="Arial" w:eastAsia="Times New Roman" w:hAnsi="Arial" w:cs="Arial"/>
          <w:sz w:val="24"/>
          <w:szCs w:val="24"/>
          <w:lang w:eastAsia="en-GB"/>
        </w:rPr>
      </w:pPr>
    </w:p>
    <w:p w14:paraId="01FB6146" w14:textId="77777777" w:rsidR="00A2197F" w:rsidRPr="00A2197F" w:rsidRDefault="00A2197F" w:rsidP="00A2197F">
      <w:pPr>
        <w:rPr>
          <w:rFonts w:ascii="Arial" w:hAnsi="Arial" w:cs="Arial"/>
        </w:rPr>
      </w:pPr>
    </w:p>
    <w:p w14:paraId="03A68937" w14:textId="77777777" w:rsidR="001A5DA5" w:rsidRPr="00A2197F" w:rsidRDefault="001A5DA5" w:rsidP="00A2197F">
      <w:pPr>
        <w:rPr>
          <w:rFonts w:ascii="Arial" w:hAnsi="Arial" w:cs="Arial"/>
        </w:rPr>
      </w:pPr>
    </w:p>
    <w:sectPr w:rsidR="001A5DA5" w:rsidRPr="00A2197F" w:rsidSect="001A5DA5">
      <w:headerReference w:type="default" r:id="rId11"/>
      <w:pgSz w:w="11906" w:h="16838"/>
      <w:pgMar w:top="1986" w:right="1440" w:bottom="1086"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BF775" w14:textId="77777777" w:rsidR="00684962" w:rsidRDefault="00684962" w:rsidP="001A5DA5">
      <w:r>
        <w:separator/>
      </w:r>
    </w:p>
  </w:endnote>
  <w:endnote w:type="continuationSeparator" w:id="0">
    <w:p w14:paraId="752714A3" w14:textId="77777777" w:rsidR="00684962" w:rsidRDefault="00684962" w:rsidP="001A5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C130EB" w14:textId="77777777" w:rsidR="00684962" w:rsidRDefault="00684962" w:rsidP="001A5DA5">
      <w:r>
        <w:separator/>
      </w:r>
    </w:p>
  </w:footnote>
  <w:footnote w:type="continuationSeparator" w:id="0">
    <w:p w14:paraId="09B5DB28" w14:textId="77777777" w:rsidR="00684962" w:rsidRDefault="00684962" w:rsidP="001A5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F78001" w14:textId="77777777" w:rsidR="001A5DA5" w:rsidRDefault="001A5DA5">
    <w:pPr>
      <w:pStyle w:val="Header"/>
    </w:pPr>
    <w:r>
      <w:rPr>
        <w:noProof/>
      </w:rPr>
      <w:drawing>
        <wp:anchor distT="0" distB="0" distL="114300" distR="114300" simplePos="0" relativeHeight="251658240" behindDoc="1" locked="0" layoutInCell="1" allowOverlap="1" wp14:anchorId="0D26C159" wp14:editId="22D43A97">
          <wp:simplePos x="0" y="0"/>
          <wp:positionH relativeFrom="column">
            <wp:posOffset>-900106</wp:posOffset>
          </wp:positionH>
          <wp:positionV relativeFrom="paragraph">
            <wp:posOffset>-442595</wp:posOffset>
          </wp:positionV>
          <wp:extent cx="7541653" cy="10672450"/>
          <wp:effectExtent l="0" t="0" r="2540" b="0"/>
          <wp:wrapNone/>
          <wp:docPr id="418582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582108" name="Picture 418582108"/>
                  <pic:cNvPicPr/>
                </pic:nvPicPr>
                <pic:blipFill>
                  <a:blip r:embed="rId1">
                    <a:extLst>
                      <a:ext uri="{28A0092B-C50C-407E-A947-70E740481C1C}">
                        <a14:useLocalDpi xmlns:a14="http://schemas.microsoft.com/office/drawing/2010/main" val="0"/>
                      </a:ext>
                    </a:extLst>
                  </a:blip>
                  <a:stretch>
                    <a:fillRect/>
                  </a:stretch>
                </pic:blipFill>
                <pic:spPr>
                  <a:xfrm>
                    <a:off x="0" y="0"/>
                    <a:ext cx="7541653" cy="106724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78DB"/>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561CE2"/>
    <w:multiLevelType w:val="multilevel"/>
    <w:tmpl w:val="A3CEC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4E4FAD"/>
    <w:multiLevelType w:val="multilevel"/>
    <w:tmpl w:val="B5A07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28273C"/>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E7366A"/>
    <w:multiLevelType w:val="multilevel"/>
    <w:tmpl w:val="6C2AF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B45AA5"/>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A073C4"/>
    <w:multiLevelType w:val="multilevel"/>
    <w:tmpl w:val="F474B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9646C0"/>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B02CD8"/>
    <w:multiLevelType w:val="multilevel"/>
    <w:tmpl w:val="416C40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FC44DF"/>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6A5E8C"/>
    <w:multiLevelType w:val="multilevel"/>
    <w:tmpl w:val="B0C8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0A9038E"/>
    <w:multiLevelType w:val="multilevel"/>
    <w:tmpl w:val="EFF66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7D7528"/>
    <w:multiLevelType w:val="multilevel"/>
    <w:tmpl w:val="83421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7731876">
    <w:abstractNumId w:val="5"/>
  </w:num>
  <w:num w:numId="2" w16cid:durableId="980377912">
    <w:abstractNumId w:val="0"/>
  </w:num>
  <w:num w:numId="3" w16cid:durableId="187914510">
    <w:abstractNumId w:val="11"/>
  </w:num>
  <w:num w:numId="4" w16cid:durableId="2107312259">
    <w:abstractNumId w:val="7"/>
  </w:num>
  <w:num w:numId="5" w16cid:durableId="1534684097">
    <w:abstractNumId w:val="9"/>
  </w:num>
  <w:num w:numId="6" w16cid:durableId="1598055219">
    <w:abstractNumId w:val="3"/>
  </w:num>
  <w:num w:numId="7" w16cid:durableId="1511069694">
    <w:abstractNumId w:val="8"/>
  </w:num>
  <w:num w:numId="8" w16cid:durableId="1910387548">
    <w:abstractNumId w:val="1"/>
  </w:num>
  <w:num w:numId="9" w16cid:durableId="1945991637">
    <w:abstractNumId w:val="2"/>
  </w:num>
  <w:num w:numId="10" w16cid:durableId="1345865099">
    <w:abstractNumId w:val="6"/>
  </w:num>
  <w:num w:numId="11" w16cid:durableId="560870348">
    <w:abstractNumId w:val="4"/>
  </w:num>
  <w:num w:numId="12" w16cid:durableId="1277560594">
    <w:abstractNumId w:val="10"/>
  </w:num>
  <w:num w:numId="13" w16cid:durableId="179594956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DA5"/>
    <w:rsid w:val="00080D02"/>
    <w:rsid w:val="00134EDF"/>
    <w:rsid w:val="001A5DA5"/>
    <w:rsid w:val="00294616"/>
    <w:rsid w:val="005220C6"/>
    <w:rsid w:val="00684962"/>
    <w:rsid w:val="00A2197F"/>
    <w:rsid w:val="00C664B2"/>
    <w:rsid w:val="00DF5341"/>
    <w:rsid w:val="00E328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1C0B8A"/>
  <w15:chartTrackingRefBased/>
  <w15:docId w15:val="{79C3A8A1-FF5D-994B-8B67-80E41BBFC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197F"/>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5DA5"/>
    <w:pPr>
      <w:tabs>
        <w:tab w:val="center" w:pos="4513"/>
        <w:tab w:val="right" w:pos="9026"/>
      </w:tabs>
    </w:pPr>
  </w:style>
  <w:style w:type="character" w:customStyle="1" w:styleId="HeaderChar">
    <w:name w:val="Header Char"/>
    <w:basedOn w:val="DefaultParagraphFont"/>
    <w:link w:val="Header"/>
    <w:uiPriority w:val="99"/>
    <w:rsid w:val="001A5DA5"/>
  </w:style>
  <w:style w:type="paragraph" w:styleId="Footer">
    <w:name w:val="footer"/>
    <w:basedOn w:val="Normal"/>
    <w:link w:val="FooterChar"/>
    <w:uiPriority w:val="99"/>
    <w:unhideWhenUsed/>
    <w:rsid w:val="001A5DA5"/>
    <w:pPr>
      <w:tabs>
        <w:tab w:val="center" w:pos="4513"/>
        <w:tab w:val="right" w:pos="9026"/>
      </w:tabs>
    </w:pPr>
  </w:style>
  <w:style w:type="character" w:customStyle="1" w:styleId="FooterChar">
    <w:name w:val="Footer Char"/>
    <w:basedOn w:val="DefaultParagraphFont"/>
    <w:link w:val="Footer"/>
    <w:uiPriority w:val="99"/>
    <w:rsid w:val="001A5DA5"/>
  </w:style>
  <w:style w:type="character" w:styleId="Hyperlink">
    <w:name w:val="Hyperlink"/>
    <w:basedOn w:val="DefaultParagraphFont"/>
    <w:uiPriority w:val="99"/>
    <w:unhideWhenUsed/>
    <w:rsid w:val="00A2197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feguarding@kato.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appeals@kato.org.uk" TargetMode="External"/><Relationship Id="rId4" Type="http://schemas.openxmlformats.org/officeDocument/2006/relationships/settings" Target="settings.xml"/><Relationship Id="rId9" Type="http://schemas.openxmlformats.org/officeDocument/2006/relationships/hyperlink" Target="mailto:safeguarding@kato.org.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3E2400-A106-0344-9220-9975FFA7B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800</Words>
  <Characters>4561</Characters>
  <Application>Microsoft Office Word</Application>
  <DocSecurity>0</DocSecurity>
  <Lines>38</Lines>
  <Paragraphs>10</Paragraphs>
  <ScaleCrop>false</ScaleCrop>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Burdett</dc:creator>
  <cp:keywords/>
  <dc:description/>
  <cp:lastModifiedBy>Michael Burdett</cp:lastModifiedBy>
  <cp:revision>2</cp:revision>
  <dcterms:created xsi:type="dcterms:W3CDTF">2026-01-31T07:34:00Z</dcterms:created>
  <dcterms:modified xsi:type="dcterms:W3CDTF">2026-01-31T07:34:00Z</dcterms:modified>
</cp:coreProperties>
</file>