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07649D" w14:textId="77777777" w:rsidR="002A4D0A" w:rsidRPr="002A4D0A" w:rsidRDefault="002A4D0A" w:rsidP="002A4D0A">
      <w:pPr>
        <w:spacing w:before="100" w:beforeAutospacing="1" w:after="100" w:afterAutospacing="1"/>
        <w:outlineLvl w:val="1"/>
        <w:rPr>
          <w:rFonts w:ascii="Arial" w:eastAsia="Times New Roman" w:hAnsi="Arial" w:cs="Arial"/>
          <w:b/>
          <w:bCs/>
          <w:kern w:val="0"/>
          <w:sz w:val="36"/>
          <w:szCs w:val="36"/>
          <w:lang w:eastAsia="en-GB"/>
          <w14:ligatures w14:val="none"/>
        </w:rPr>
      </w:pPr>
      <w:r w:rsidRPr="002A4D0A">
        <w:rPr>
          <w:rFonts w:ascii="Arial" w:eastAsia="Times New Roman" w:hAnsi="Arial" w:cs="Arial"/>
          <w:b/>
          <w:bCs/>
          <w:kern w:val="0"/>
          <w:sz w:val="36"/>
          <w:szCs w:val="36"/>
          <w:lang w:eastAsia="en-GB"/>
          <w14:ligatures w14:val="none"/>
        </w:rPr>
        <w:t>Kato Martial Arts Whistleblowing Policy</w:t>
      </w:r>
    </w:p>
    <w:p w14:paraId="0BABC450" w14:textId="77777777" w:rsidR="002A4D0A" w:rsidRPr="002A4D0A" w:rsidRDefault="002A4D0A" w:rsidP="002A4D0A">
      <w:pPr>
        <w:spacing w:before="100" w:beforeAutospacing="1" w:after="100" w:afterAutospacing="1"/>
        <w:rPr>
          <w:rFonts w:ascii="Arial" w:eastAsia="Times New Roman" w:hAnsi="Arial" w:cs="Arial"/>
          <w:kern w:val="0"/>
          <w:lang w:eastAsia="en-GB"/>
          <w14:ligatures w14:val="none"/>
        </w:rPr>
      </w:pPr>
      <w:r w:rsidRPr="002A4D0A">
        <w:rPr>
          <w:rFonts w:ascii="Arial" w:eastAsia="Times New Roman" w:hAnsi="Arial" w:cs="Arial"/>
          <w:kern w:val="0"/>
          <w:lang w:eastAsia="en-GB"/>
          <w14:ligatures w14:val="none"/>
        </w:rPr>
        <w:t>This policy outlines how Kato Martial Arts encourages and supports the reporting of serious concerns relating to malpractice, wrongdoing, or misconduct within the club environment. It ensures whistleblowers can report issues confidentially, without fear of retaliation or victimisation.</w:t>
      </w:r>
    </w:p>
    <w:p w14:paraId="5796EC68" w14:textId="77777777" w:rsidR="002A4D0A" w:rsidRPr="002A4D0A" w:rsidRDefault="002A4D0A" w:rsidP="002A4D0A">
      <w:pPr>
        <w:spacing w:before="100" w:beforeAutospacing="1" w:after="100" w:afterAutospacing="1"/>
        <w:outlineLvl w:val="2"/>
        <w:rPr>
          <w:rFonts w:ascii="Arial" w:eastAsia="Times New Roman" w:hAnsi="Arial" w:cs="Arial"/>
          <w:b/>
          <w:bCs/>
          <w:kern w:val="0"/>
          <w:sz w:val="27"/>
          <w:szCs w:val="27"/>
          <w:lang w:eastAsia="en-GB"/>
          <w14:ligatures w14:val="none"/>
        </w:rPr>
      </w:pPr>
      <w:r w:rsidRPr="002A4D0A">
        <w:rPr>
          <w:rFonts w:ascii="Arial" w:eastAsia="Times New Roman" w:hAnsi="Arial" w:cs="Arial"/>
          <w:b/>
          <w:bCs/>
          <w:kern w:val="0"/>
          <w:sz w:val="27"/>
          <w:szCs w:val="27"/>
          <w:lang w:eastAsia="en-GB"/>
          <w14:ligatures w14:val="none"/>
        </w:rPr>
        <w:t>1. Purpose</w:t>
      </w:r>
    </w:p>
    <w:p w14:paraId="53F82639" w14:textId="77777777" w:rsidR="002A4D0A" w:rsidRPr="002A4D0A" w:rsidRDefault="002A4D0A" w:rsidP="002A4D0A">
      <w:pPr>
        <w:spacing w:before="100" w:beforeAutospacing="1" w:after="100" w:afterAutospacing="1"/>
        <w:rPr>
          <w:rFonts w:ascii="Arial" w:eastAsia="Times New Roman" w:hAnsi="Arial" w:cs="Arial"/>
          <w:kern w:val="0"/>
          <w:lang w:eastAsia="en-GB"/>
          <w14:ligatures w14:val="none"/>
        </w:rPr>
      </w:pPr>
      <w:r w:rsidRPr="002A4D0A">
        <w:rPr>
          <w:rFonts w:ascii="Arial" w:eastAsia="Times New Roman" w:hAnsi="Arial" w:cs="Arial"/>
          <w:kern w:val="0"/>
          <w:lang w:eastAsia="en-GB"/>
          <w14:ligatures w14:val="none"/>
        </w:rPr>
        <w:t>The purpose of this policy is to create a culture of openness and accountability where concerns about poor practice or abuse can be raised and acted upon quickly and appropriately.</w:t>
      </w:r>
    </w:p>
    <w:p w14:paraId="71DF4DBE" w14:textId="77777777" w:rsidR="002A4D0A" w:rsidRPr="002A4D0A" w:rsidRDefault="002A4D0A" w:rsidP="002A4D0A">
      <w:pPr>
        <w:spacing w:before="100" w:beforeAutospacing="1" w:after="100" w:afterAutospacing="1"/>
        <w:outlineLvl w:val="2"/>
        <w:rPr>
          <w:rFonts w:ascii="Arial" w:eastAsia="Times New Roman" w:hAnsi="Arial" w:cs="Arial"/>
          <w:b/>
          <w:bCs/>
          <w:kern w:val="0"/>
          <w:sz w:val="27"/>
          <w:szCs w:val="27"/>
          <w:lang w:eastAsia="en-GB"/>
          <w14:ligatures w14:val="none"/>
        </w:rPr>
      </w:pPr>
      <w:r w:rsidRPr="002A4D0A">
        <w:rPr>
          <w:rFonts w:ascii="Arial" w:eastAsia="Times New Roman" w:hAnsi="Arial" w:cs="Arial"/>
          <w:b/>
          <w:bCs/>
          <w:kern w:val="0"/>
          <w:sz w:val="27"/>
          <w:szCs w:val="27"/>
          <w:lang w:eastAsia="en-GB"/>
          <w14:ligatures w14:val="none"/>
        </w:rPr>
        <w:t>2. What is Whistleblowing?</w:t>
      </w:r>
    </w:p>
    <w:p w14:paraId="1EB66797" w14:textId="77777777" w:rsidR="002A4D0A" w:rsidRPr="002A4D0A" w:rsidRDefault="002A4D0A" w:rsidP="002A4D0A">
      <w:pPr>
        <w:spacing w:before="100" w:beforeAutospacing="1" w:after="100" w:afterAutospacing="1"/>
        <w:rPr>
          <w:rFonts w:ascii="Arial" w:eastAsia="Times New Roman" w:hAnsi="Arial" w:cs="Arial"/>
          <w:kern w:val="0"/>
          <w:lang w:eastAsia="en-GB"/>
          <w14:ligatures w14:val="none"/>
        </w:rPr>
      </w:pPr>
      <w:r w:rsidRPr="002A4D0A">
        <w:rPr>
          <w:rFonts w:ascii="Arial" w:eastAsia="Times New Roman" w:hAnsi="Arial" w:cs="Arial"/>
          <w:kern w:val="0"/>
          <w:lang w:eastAsia="en-GB"/>
          <w14:ligatures w14:val="none"/>
        </w:rPr>
        <w:t>Whistleblowing is the act of reporting serious concerns about wrongdoing such as:</w:t>
      </w:r>
    </w:p>
    <w:p w14:paraId="56B0BF2E" w14:textId="77777777" w:rsidR="002A4D0A" w:rsidRPr="002A4D0A" w:rsidRDefault="002A4D0A" w:rsidP="002A4D0A">
      <w:pPr>
        <w:numPr>
          <w:ilvl w:val="0"/>
          <w:numId w:val="1"/>
        </w:numPr>
        <w:spacing w:before="100" w:beforeAutospacing="1" w:after="100" w:afterAutospacing="1"/>
        <w:rPr>
          <w:rFonts w:ascii="Arial" w:eastAsia="Times New Roman" w:hAnsi="Arial" w:cs="Arial"/>
          <w:kern w:val="0"/>
          <w:lang w:eastAsia="en-GB"/>
          <w14:ligatures w14:val="none"/>
        </w:rPr>
      </w:pPr>
      <w:r w:rsidRPr="002A4D0A">
        <w:rPr>
          <w:rFonts w:ascii="Arial" w:eastAsia="Times New Roman" w:hAnsi="Arial" w:cs="Arial"/>
          <w:kern w:val="0"/>
          <w:lang w:eastAsia="en-GB"/>
          <w14:ligatures w14:val="none"/>
        </w:rPr>
        <w:t>Criminal offences (e.g., theft, fraud, abuse)</w:t>
      </w:r>
    </w:p>
    <w:p w14:paraId="55A331CF" w14:textId="77777777" w:rsidR="002A4D0A" w:rsidRPr="002A4D0A" w:rsidRDefault="002A4D0A" w:rsidP="002A4D0A">
      <w:pPr>
        <w:numPr>
          <w:ilvl w:val="0"/>
          <w:numId w:val="1"/>
        </w:numPr>
        <w:spacing w:before="100" w:beforeAutospacing="1" w:after="100" w:afterAutospacing="1"/>
        <w:rPr>
          <w:rFonts w:ascii="Arial" w:eastAsia="Times New Roman" w:hAnsi="Arial" w:cs="Arial"/>
          <w:kern w:val="0"/>
          <w:lang w:eastAsia="en-GB"/>
          <w14:ligatures w14:val="none"/>
        </w:rPr>
      </w:pPr>
      <w:r w:rsidRPr="002A4D0A">
        <w:rPr>
          <w:rFonts w:ascii="Arial" w:eastAsia="Times New Roman" w:hAnsi="Arial" w:cs="Arial"/>
          <w:kern w:val="0"/>
          <w:lang w:eastAsia="en-GB"/>
          <w14:ligatures w14:val="none"/>
        </w:rPr>
        <w:t>Child or adult safeguarding concerns</w:t>
      </w:r>
    </w:p>
    <w:p w14:paraId="70BAB3D4" w14:textId="77777777" w:rsidR="002A4D0A" w:rsidRPr="002A4D0A" w:rsidRDefault="002A4D0A" w:rsidP="002A4D0A">
      <w:pPr>
        <w:numPr>
          <w:ilvl w:val="0"/>
          <w:numId w:val="1"/>
        </w:numPr>
        <w:spacing w:before="100" w:beforeAutospacing="1" w:after="100" w:afterAutospacing="1"/>
        <w:rPr>
          <w:rFonts w:ascii="Arial" w:eastAsia="Times New Roman" w:hAnsi="Arial" w:cs="Arial"/>
          <w:kern w:val="0"/>
          <w:lang w:eastAsia="en-GB"/>
          <w14:ligatures w14:val="none"/>
        </w:rPr>
      </w:pPr>
      <w:r w:rsidRPr="002A4D0A">
        <w:rPr>
          <w:rFonts w:ascii="Arial" w:eastAsia="Times New Roman" w:hAnsi="Arial" w:cs="Arial"/>
          <w:kern w:val="0"/>
          <w:lang w:eastAsia="en-GB"/>
          <w14:ligatures w14:val="none"/>
        </w:rPr>
        <w:t>Breach of legal or regulatory requirements</w:t>
      </w:r>
    </w:p>
    <w:p w14:paraId="4591BFDB" w14:textId="77777777" w:rsidR="002A4D0A" w:rsidRPr="002A4D0A" w:rsidRDefault="002A4D0A" w:rsidP="002A4D0A">
      <w:pPr>
        <w:numPr>
          <w:ilvl w:val="0"/>
          <w:numId w:val="1"/>
        </w:numPr>
        <w:spacing w:before="100" w:beforeAutospacing="1" w:after="100" w:afterAutospacing="1"/>
        <w:rPr>
          <w:rFonts w:ascii="Arial" w:eastAsia="Times New Roman" w:hAnsi="Arial" w:cs="Arial"/>
          <w:kern w:val="0"/>
          <w:lang w:eastAsia="en-GB"/>
          <w14:ligatures w14:val="none"/>
        </w:rPr>
      </w:pPr>
      <w:r w:rsidRPr="002A4D0A">
        <w:rPr>
          <w:rFonts w:ascii="Arial" w:eastAsia="Times New Roman" w:hAnsi="Arial" w:cs="Arial"/>
          <w:kern w:val="0"/>
          <w:lang w:eastAsia="en-GB"/>
          <w14:ligatures w14:val="none"/>
        </w:rPr>
        <w:t>Health and safety risks</w:t>
      </w:r>
    </w:p>
    <w:p w14:paraId="037A075C" w14:textId="77777777" w:rsidR="002A4D0A" w:rsidRPr="002A4D0A" w:rsidRDefault="002A4D0A" w:rsidP="002A4D0A">
      <w:pPr>
        <w:numPr>
          <w:ilvl w:val="0"/>
          <w:numId w:val="1"/>
        </w:numPr>
        <w:spacing w:before="100" w:beforeAutospacing="1" w:after="100" w:afterAutospacing="1"/>
        <w:rPr>
          <w:rFonts w:ascii="Arial" w:eastAsia="Times New Roman" w:hAnsi="Arial" w:cs="Arial"/>
          <w:kern w:val="0"/>
          <w:lang w:eastAsia="en-GB"/>
          <w14:ligatures w14:val="none"/>
        </w:rPr>
      </w:pPr>
      <w:r w:rsidRPr="002A4D0A">
        <w:rPr>
          <w:rFonts w:ascii="Arial" w:eastAsia="Times New Roman" w:hAnsi="Arial" w:cs="Arial"/>
          <w:kern w:val="0"/>
          <w:lang w:eastAsia="en-GB"/>
          <w14:ligatures w14:val="none"/>
        </w:rPr>
        <w:t>Discrimination, bullying, or harassment</w:t>
      </w:r>
    </w:p>
    <w:p w14:paraId="7B78FCE1" w14:textId="77777777" w:rsidR="002A4D0A" w:rsidRPr="002A4D0A" w:rsidRDefault="002A4D0A" w:rsidP="002A4D0A">
      <w:pPr>
        <w:numPr>
          <w:ilvl w:val="0"/>
          <w:numId w:val="1"/>
        </w:numPr>
        <w:spacing w:before="100" w:beforeAutospacing="1" w:after="100" w:afterAutospacing="1"/>
        <w:rPr>
          <w:rFonts w:ascii="Arial" w:eastAsia="Times New Roman" w:hAnsi="Arial" w:cs="Arial"/>
          <w:kern w:val="0"/>
          <w:lang w:eastAsia="en-GB"/>
          <w14:ligatures w14:val="none"/>
        </w:rPr>
      </w:pPr>
      <w:r w:rsidRPr="002A4D0A">
        <w:rPr>
          <w:rFonts w:ascii="Arial" w:eastAsia="Times New Roman" w:hAnsi="Arial" w:cs="Arial"/>
          <w:kern w:val="0"/>
          <w:lang w:eastAsia="en-GB"/>
          <w14:ligatures w14:val="none"/>
        </w:rPr>
        <w:t>Attempts to cover up any of the above</w:t>
      </w:r>
    </w:p>
    <w:p w14:paraId="6B8A473C" w14:textId="77777777" w:rsidR="002A4D0A" w:rsidRPr="002A4D0A" w:rsidRDefault="002A4D0A" w:rsidP="002A4D0A">
      <w:pPr>
        <w:spacing w:before="100" w:beforeAutospacing="1" w:after="100" w:afterAutospacing="1"/>
        <w:outlineLvl w:val="2"/>
        <w:rPr>
          <w:rFonts w:ascii="Arial" w:eastAsia="Times New Roman" w:hAnsi="Arial" w:cs="Arial"/>
          <w:b/>
          <w:bCs/>
          <w:kern w:val="0"/>
          <w:sz w:val="27"/>
          <w:szCs w:val="27"/>
          <w:lang w:eastAsia="en-GB"/>
          <w14:ligatures w14:val="none"/>
        </w:rPr>
      </w:pPr>
      <w:r w:rsidRPr="002A4D0A">
        <w:rPr>
          <w:rFonts w:ascii="Arial" w:eastAsia="Times New Roman" w:hAnsi="Arial" w:cs="Arial"/>
          <w:b/>
          <w:bCs/>
          <w:kern w:val="0"/>
          <w:sz w:val="27"/>
          <w:szCs w:val="27"/>
          <w:lang w:eastAsia="en-GB"/>
          <w14:ligatures w14:val="none"/>
        </w:rPr>
        <w:t>3. Scope</w:t>
      </w:r>
    </w:p>
    <w:p w14:paraId="32DBC09C" w14:textId="77777777" w:rsidR="002A4D0A" w:rsidRPr="002A4D0A" w:rsidRDefault="002A4D0A" w:rsidP="002A4D0A">
      <w:pPr>
        <w:spacing w:before="100" w:beforeAutospacing="1" w:after="100" w:afterAutospacing="1"/>
        <w:rPr>
          <w:rFonts w:ascii="Arial" w:eastAsia="Times New Roman" w:hAnsi="Arial" w:cs="Arial"/>
          <w:kern w:val="0"/>
          <w:lang w:eastAsia="en-GB"/>
          <w14:ligatures w14:val="none"/>
        </w:rPr>
      </w:pPr>
      <w:r w:rsidRPr="002A4D0A">
        <w:rPr>
          <w:rFonts w:ascii="Arial" w:eastAsia="Times New Roman" w:hAnsi="Arial" w:cs="Arial"/>
          <w:kern w:val="0"/>
          <w:lang w:eastAsia="en-GB"/>
          <w14:ligatures w14:val="none"/>
        </w:rPr>
        <w:t xml:space="preserve">This policy applies to all club members, staff, volunteers, contractors, parents, and anyone involved with Kato Martial </w:t>
      </w:r>
      <w:proofErr w:type="spellStart"/>
      <w:r w:rsidRPr="002A4D0A">
        <w:rPr>
          <w:rFonts w:ascii="Arial" w:eastAsia="Times New Roman" w:hAnsi="Arial" w:cs="Arial"/>
          <w:kern w:val="0"/>
          <w:lang w:eastAsia="en-GB"/>
          <w14:ligatures w14:val="none"/>
        </w:rPr>
        <w:t>Arts’s</w:t>
      </w:r>
      <w:proofErr w:type="spellEnd"/>
      <w:r w:rsidRPr="002A4D0A">
        <w:rPr>
          <w:rFonts w:ascii="Arial" w:eastAsia="Times New Roman" w:hAnsi="Arial" w:cs="Arial"/>
          <w:kern w:val="0"/>
          <w:lang w:eastAsia="en-GB"/>
          <w14:ligatures w14:val="none"/>
        </w:rPr>
        <w:t xml:space="preserve"> activities.</w:t>
      </w:r>
    </w:p>
    <w:p w14:paraId="3378E53B" w14:textId="77777777" w:rsidR="002A4D0A" w:rsidRPr="002A4D0A" w:rsidRDefault="002A4D0A" w:rsidP="002A4D0A">
      <w:pPr>
        <w:spacing w:before="100" w:beforeAutospacing="1" w:after="100" w:afterAutospacing="1"/>
        <w:outlineLvl w:val="2"/>
        <w:rPr>
          <w:rFonts w:ascii="Arial" w:eastAsia="Times New Roman" w:hAnsi="Arial" w:cs="Arial"/>
          <w:b/>
          <w:bCs/>
          <w:kern w:val="0"/>
          <w:sz w:val="27"/>
          <w:szCs w:val="27"/>
          <w:lang w:eastAsia="en-GB"/>
          <w14:ligatures w14:val="none"/>
        </w:rPr>
      </w:pPr>
      <w:r w:rsidRPr="002A4D0A">
        <w:rPr>
          <w:rFonts w:ascii="Arial" w:eastAsia="Times New Roman" w:hAnsi="Arial" w:cs="Arial"/>
          <w:b/>
          <w:bCs/>
          <w:kern w:val="0"/>
          <w:sz w:val="27"/>
          <w:szCs w:val="27"/>
          <w:lang w:eastAsia="en-GB"/>
          <w14:ligatures w14:val="none"/>
        </w:rPr>
        <w:t>4. Safeguards for Whistleblowers</w:t>
      </w:r>
    </w:p>
    <w:p w14:paraId="3FFEE9FE" w14:textId="77777777" w:rsidR="002A4D0A" w:rsidRPr="002A4D0A" w:rsidRDefault="002A4D0A" w:rsidP="002A4D0A">
      <w:pPr>
        <w:numPr>
          <w:ilvl w:val="0"/>
          <w:numId w:val="2"/>
        </w:numPr>
        <w:spacing w:before="100" w:beforeAutospacing="1" w:after="100" w:afterAutospacing="1"/>
        <w:rPr>
          <w:rFonts w:ascii="Arial" w:eastAsia="Times New Roman" w:hAnsi="Arial" w:cs="Arial"/>
          <w:kern w:val="0"/>
          <w:lang w:eastAsia="en-GB"/>
          <w14:ligatures w14:val="none"/>
        </w:rPr>
      </w:pPr>
      <w:r w:rsidRPr="002A4D0A">
        <w:rPr>
          <w:rFonts w:ascii="Arial" w:eastAsia="Times New Roman" w:hAnsi="Arial" w:cs="Arial"/>
          <w:kern w:val="0"/>
          <w:lang w:eastAsia="en-GB"/>
          <w14:ligatures w14:val="none"/>
        </w:rPr>
        <w:t>Whistleblowers will not face discrimination, harassment, or retaliation for raising concerns in good faith.</w:t>
      </w:r>
    </w:p>
    <w:p w14:paraId="31637BC8" w14:textId="77777777" w:rsidR="002A4D0A" w:rsidRPr="002A4D0A" w:rsidRDefault="002A4D0A" w:rsidP="002A4D0A">
      <w:pPr>
        <w:numPr>
          <w:ilvl w:val="0"/>
          <w:numId w:val="2"/>
        </w:numPr>
        <w:spacing w:before="100" w:beforeAutospacing="1" w:after="100" w:afterAutospacing="1"/>
        <w:rPr>
          <w:rFonts w:ascii="Arial" w:eastAsia="Times New Roman" w:hAnsi="Arial" w:cs="Arial"/>
          <w:kern w:val="0"/>
          <w:lang w:eastAsia="en-GB"/>
          <w14:ligatures w14:val="none"/>
        </w:rPr>
      </w:pPr>
      <w:r w:rsidRPr="002A4D0A">
        <w:rPr>
          <w:rFonts w:ascii="Arial" w:eastAsia="Times New Roman" w:hAnsi="Arial" w:cs="Arial"/>
          <w:kern w:val="0"/>
          <w:lang w:eastAsia="en-GB"/>
          <w14:ligatures w14:val="none"/>
        </w:rPr>
        <w:t>All concerns will be handled sensitively, and where possible, confidentiality will be maintained.</w:t>
      </w:r>
    </w:p>
    <w:p w14:paraId="50907E93" w14:textId="77777777" w:rsidR="002A4D0A" w:rsidRPr="002A4D0A" w:rsidRDefault="002A4D0A" w:rsidP="002A4D0A">
      <w:pPr>
        <w:numPr>
          <w:ilvl w:val="0"/>
          <w:numId w:val="2"/>
        </w:numPr>
        <w:spacing w:before="100" w:beforeAutospacing="1" w:after="100" w:afterAutospacing="1"/>
        <w:rPr>
          <w:rFonts w:ascii="Arial" w:eastAsia="Times New Roman" w:hAnsi="Arial" w:cs="Arial"/>
          <w:kern w:val="0"/>
          <w:lang w:eastAsia="en-GB"/>
          <w14:ligatures w14:val="none"/>
        </w:rPr>
      </w:pPr>
      <w:r w:rsidRPr="002A4D0A">
        <w:rPr>
          <w:rFonts w:ascii="Arial" w:eastAsia="Times New Roman" w:hAnsi="Arial" w:cs="Arial"/>
          <w:kern w:val="0"/>
          <w:lang w:eastAsia="en-GB"/>
          <w14:ligatures w14:val="none"/>
        </w:rPr>
        <w:t>Anonymous concerns will be considered, although it may be more difficult to investigate fully without contact details.</w:t>
      </w:r>
    </w:p>
    <w:p w14:paraId="52549BDA" w14:textId="77777777" w:rsidR="002A4D0A" w:rsidRPr="002A4D0A" w:rsidRDefault="002A4D0A" w:rsidP="002A4D0A">
      <w:pPr>
        <w:spacing w:before="100" w:beforeAutospacing="1" w:after="100" w:afterAutospacing="1"/>
        <w:outlineLvl w:val="2"/>
        <w:rPr>
          <w:rFonts w:ascii="Arial" w:eastAsia="Times New Roman" w:hAnsi="Arial" w:cs="Arial"/>
          <w:b/>
          <w:bCs/>
          <w:kern w:val="0"/>
          <w:sz w:val="27"/>
          <w:szCs w:val="27"/>
          <w:lang w:eastAsia="en-GB"/>
          <w14:ligatures w14:val="none"/>
        </w:rPr>
      </w:pPr>
      <w:r w:rsidRPr="002A4D0A">
        <w:rPr>
          <w:rFonts w:ascii="Arial" w:eastAsia="Times New Roman" w:hAnsi="Arial" w:cs="Arial"/>
          <w:b/>
          <w:bCs/>
          <w:kern w:val="0"/>
          <w:sz w:val="27"/>
          <w:szCs w:val="27"/>
          <w:lang w:eastAsia="en-GB"/>
          <w14:ligatures w14:val="none"/>
        </w:rPr>
        <w:t>5. Reporting a Concern</w:t>
      </w:r>
    </w:p>
    <w:p w14:paraId="12EBDADB" w14:textId="77777777" w:rsidR="002A4D0A" w:rsidRPr="002A4D0A" w:rsidRDefault="002A4D0A" w:rsidP="002A4D0A">
      <w:pPr>
        <w:numPr>
          <w:ilvl w:val="0"/>
          <w:numId w:val="3"/>
        </w:numPr>
        <w:spacing w:before="100" w:beforeAutospacing="1" w:after="100" w:afterAutospacing="1"/>
        <w:rPr>
          <w:rFonts w:ascii="Arial" w:eastAsia="Times New Roman" w:hAnsi="Arial" w:cs="Arial"/>
          <w:kern w:val="0"/>
          <w:lang w:eastAsia="en-GB"/>
          <w14:ligatures w14:val="none"/>
        </w:rPr>
      </w:pPr>
      <w:r w:rsidRPr="002A4D0A">
        <w:rPr>
          <w:rFonts w:ascii="Arial" w:eastAsia="Times New Roman" w:hAnsi="Arial" w:cs="Arial"/>
          <w:kern w:val="0"/>
          <w:lang w:eastAsia="en-GB"/>
          <w14:ligatures w14:val="none"/>
        </w:rPr>
        <w:t>Concerns should be raised with the club’s Designated Safeguarding Lead (DSL) or Welfare Officer.</w:t>
      </w:r>
    </w:p>
    <w:p w14:paraId="7D37C32B" w14:textId="77777777" w:rsidR="002A4D0A" w:rsidRPr="002A4D0A" w:rsidRDefault="002A4D0A" w:rsidP="002A4D0A">
      <w:pPr>
        <w:numPr>
          <w:ilvl w:val="0"/>
          <w:numId w:val="3"/>
        </w:numPr>
        <w:spacing w:before="100" w:beforeAutospacing="1" w:after="100" w:afterAutospacing="1"/>
        <w:rPr>
          <w:rFonts w:ascii="Arial" w:eastAsia="Times New Roman" w:hAnsi="Arial" w:cs="Arial"/>
          <w:kern w:val="0"/>
          <w:lang w:eastAsia="en-GB"/>
          <w14:ligatures w14:val="none"/>
        </w:rPr>
      </w:pPr>
      <w:r w:rsidRPr="002A4D0A">
        <w:rPr>
          <w:rFonts w:ascii="Arial" w:eastAsia="Times New Roman" w:hAnsi="Arial" w:cs="Arial"/>
          <w:kern w:val="0"/>
          <w:lang w:eastAsia="en-GB"/>
          <w14:ligatures w14:val="none"/>
        </w:rPr>
        <w:t>If the concern involves senior staff or the DSL, it may be reported directly to BMABA’s Safeguarding Team.</w:t>
      </w:r>
    </w:p>
    <w:p w14:paraId="5F4750FD" w14:textId="77777777" w:rsidR="002A4D0A" w:rsidRPr="002A4D0A" w:rsidRDefault="002A4D0A" w:rsidP="002A4D0A">
      <w:pPr>
        <w:numPr>
          <w:ilvl w:val="0"/>
          <w:numId w:val="3"/>
        </w:numPr>
        <w:spacing w:before="100" w:beforeAutospacing="1" w:after="100" w:afterAutospacing="1"/>
        <w:rPr>
          <w:rFonts w:ascii="Arial" w:eastAsia="Times New Roman" w:hAnsi="Arial" w:cs="Arial"/>
          <w:kern w:val="0"/>
          <w:lang w:eastAsia="en-GB"/>
          <w14:ligatures w14:val="none"/>
        </w:rPr>
      </w:pPr>
      <w:r w:rsidRPr="002A4D0A">
        <w:rPr>
          <w:rFonts w:ascii="Arial" w:eastAsia="Times New Roman" w:hAnsi="Arial" w:cs="Arial"/>
          <w:kern w:val="0"/>
          <w:lang w:eastAsia="en-GB"/>
          <w14:ligatures w14:val="none"/>
        </w:rPr>
        <w:t>Concerns can be raised in person, by email, phone, or using the club’s incident reporting form.</w:t>
      </w:r>
    </w:p>
    <w:p w14:paraId="4DFAEA3A" w14:textId="77777777" w:rsidR="002A4D0A" w:rsidRPr="002A4D0A" w:rsidRDefault="002A4D0A" w:rsidP="002A4D0A">
      <w:pPr>
        <w:spacing w:before="100" w:beforeAutospacing="1" w:after="100" w:afterAutospacing="1"/>
        <w:outlineLvl w:val="2"/>
        <w:rPr>
          <w:rFonts w:ascii="Arial" w:eastAsia="Times New Roman" w:hAnsi="Arial" w:cs="Arial"/>
          <w:b/>
          <w:bCs/>
          <w:kern w:val="0"/>
          <w:sz w:val="27"/>
          <w:szCs w:val="27"/>
          <w:lang w:eastAsia="en-GB"/>
          <w14:ligatures w14:val="none"/>
        </w:rPr>
      </w:pPr>
      <w:r w:rsidRPr="002A4D0A">
        <w:rPr>
          <w:rFonts w:ascii="Arial" w:eastAsia="Times New Roman" w:hAnsi="Arial" w:cs="Arial"/>
          <w:b/>
          <w:bCs/>
          <w:kern w:val="0"/>
          <w:sz w:val="27"/>
          <w:szCs w:val="27"/>
          <w:lang w:eastAsia="en-GB"/>
          <w14:ligatures w14:val="none"/>
        </w:rPr>
        <w:t>6. Investigation Process</w:t>
      </w:r>
    </w:p>
    <w:p w14:paraId="2DF897A0" w14:textId="77777777" w:rsidR="002A4D0A" w:rsidRPr="002A4D0A" w:rsidRDefault="002A4D0A" w:rsidP="002A4D0A">
      <w:pPr>
        <w:numPr>
          <w:ilvl w:val="0"/>
          <w:numId w:val="4"/>
        </w:numPr>
        <w:spacing w:before="100" w:beforeAutospacing="1" w:after="100" w:afterAutospacing="1"/>
        <w:rPr>
          <w:rFonts w:ascii="Arial" w:eastAsia="Times New Roman" w:hAnsi="Arial" w:cs="Arial"/>
          <w:kern w:val="0"/>
          <w:lang w:eastAsia="en-GB"/>
          <w14:ligatures w14:val="none"/>
        </w:rPr>
      </w:pPr>
      <w:r w:rsidRPr="002A4D0A">
        <w:rPr>
          <w:rFonts w:ascii="Arial" w:eastAsia="Times New Roman" w:hAnsi="Arial" w:cs="Arial"/>
          <w:kern w:val="0"/>
          <w:lang w:eastAsia="en-GB"/>
          <w14:ligatures w14:val="none"/>
        </w:rPr>
        <w:lastRenderedPageBreak/>
        <w:t>All concerns will be acknowledged and investigated promptly by an appropriate and impartial person.</w:t>
      </w:r>
    </w:p>
    <w:p w14:paraId="34DDA5D3" w14:textId="77777777" w:rsidR="002A4D0A" w:rsidRPr="002A4D0A" w:rsidRDefault="002A4D0A" w:rsidP="002A4D0A">
      <w:pPr>
        <w:numPr>
          <w:ilvl w:val="0"/>
          <w:numId w:val="4"/>
        </w:numPr>
        <w:spacing w:before="100" w:beforeAutospacing="1" w:after="100" w:afterAutospacing="1"/>
        <w:rPr>
          <w:rFonts w:ascii="Arial" w:eastAsia="Times New Roman" w:hAnsi="Arial" w:cs="Arial"/>
          <w:kern w:val="0"/>
          <w:lang w:eastAsia="en-GB"/>
          <w14:ligatures w14:val="none"/>
        </w:rPr>
      </w:pPr>
      <w:r w:rsidRPr="002A4D0A">
        <w:rPr>
          <w:rFonts w:ascii="Arial" w:eastAsia="Times New Roman" w:hAnsi="Arial" w:cs="Arial"/>
          <w:kern w:val="0"/>
          <w:lang w:eastAsia="en-GB"/>
          <w14:ligatures w14:val="none"/>
        </w:rPr>
        <w:t>The whistleblower will be informed of the outcome where appropriate and subject to confidentiality constraints.</w:t>
      </w:r>
    </w:p>
    <w:p w14:paraId="362F5B2E" w14:textId="77777777" w:rsidR="002A4D0A" w:rsidRPr="002A4D0A" w:rsidRDefault="002A4D0A" w:rsidP="002A4D0A">
      <w:pPr>
        <w:numPr>
          <w:ilvl w:val="0"/>
          <w:numId w:val="4"/>
        </w:numPr>
        <w:spacing w:before="100" w:beforeAutospacing="1" w:after="100" w:afterAutospacing="1"/>
        <w:rPr>
          <w:rFonts w:ascii="Arial" w:eastAsia="Times New Roman" w:hAnsi="Arial" w:cs="Arial"/>
          <w:kern w:val="0"/>
          <w:lang w:eastAsia="en-GB"/>
          <w14:ligatures w14:val="none"/>
        </w:rPr>
      </w:pPr>
      <w:r w:rsidRPr="002A4D0A">
        <w:rPr>
          <w:rFonts w:ascii="Arial" w:eastAsia="Times New Roman" w:hAnsi="Arial" w:cs="Arial"/>
          <w:kern w:val="0"/>
          <w:lang w:eastAsia="en-GB"/>
          <w14:ligatures w14:val="none"/>
        </w:rPr>
        <w:t>Records will be securely maintained throughout the process.</w:t>
      </w:r>
    </w:p>
    <w:p w14:paraId="51C9D125" w14:textId="77777777" w:rsidR="002A4D0A" w:rsidRPr="002A4D0A" w:rsidRDefault="002A4D0A" w:rsidP="002A4D0A">
      <w:pPr>
        <w:spacing w:before="100" w:beforeAutospacing="1" w:after="100" w:afterAutospacing="1"/>
        <w:outlineLvl w:val="2"/>
        <w:rPr>
          <w:rFonts w:ascii="Arial" w:eastAsia="Times New Roman" w:hAnsi="Arial" w:cs="Arial"/>
          <w:b/>
          <w:bCs/>
          <w:kern w:val="0"/>
          <w:sz w:val="27"/>
          <w:szCs w:val="27"/>
          <w:lang w:eastAsia="en-GB"/>
          <w14:ligatures w14:val="none"/>
        </w:rPr>
      </w:pPr>
      <w:r w:rsidRPr="002A4D0A">
        <w:rPr>
          <w:rFonts w:ascii="Arial" w:eastAsia="Times New Roman" w:hAnsi="Arial" w:cs="Arial"/>
          <w:b/>
          <w:bCs/>
          <w:kern w:val="0"/>
          <w:sz w:val="27"/>
          <w:szCs w:val="27"/>
          <w:lang w:eastAsia="en-GB"/>
          <w14:ligatures w14:val="none"/>
        </w:rPr>
        <w:t>7. Malicious Allegations</w:t>
      </w:r>
    </w:p>
    <w:p w14:paraId="466965B0" w14:textId="77777777" w:rsidR="002A4D0A" w:rsidRPr="002A4D0A" w:rsidRDefault="002A4D0A" w:rsidP="002A4D0A">
      <w:pPr>
        <w:spacing w:before="100" w:beforeAutospacing="1" w:after="100" w:afterAutospacing="1"/>
        <w:rPr>
          <w:rFonts w:ascii="Arial" w:eastAsia="Times New Roman" w:hAnsi="Arial" w:cs="Arial"/>
          <w:kern w:val="0"/>
          <w:lang w:eastAsia="en-GB"/>
          <w14:ligatures w14:val="none"/>
        </w:rPr>
      </w:pPr>
      <w:r w:rsidRPr="002A4D0A">
        <w:rPr>
          <w:rFonts w:ascii="Arial" w:eastAsia="Times New Roman" w:hAnsi="Arial" w:cs="Arial"/>
          <w:kern w:val="0"/>
          <w:lang w:eastAsia="en-GB"/>
          <w14:ligatures w14:val="none"/>
        </w:rPr>
        <w:t>False or malicious accusations made deliberately will be treated as a disciplinary matter, but genuine concerns raised in good faith will never result in adverse consequences for the whistleblower.</w:t>
      </w:r>
    </w:p>
    <w:p w14:paraId="546EE455" w14:textId="77777777" w:rsidR="002A4D0A" w:rsidRPr="002A4D0A" w:rsidRDefault="002A4D0A" w:rsidP="002A4D0A">
      <w:pPr>
        <w:spacing w:before="100" w:beforeAutospacing="1" w:after="100" w:afterAutospacing="1"/>
        <w:outlineLvl w:val="2"/>
        <w:rPr>
          <w:rFonts w:ascii="Arial" w:eastAsia="Times New Roman" w:hAnsi="Arial" w:cs="Arial"/>
          <w:b/>
          <w:bCs/>
          <w:kern w:val="0"/>
          <w:sz w:val="27"/>
          <w:szCs w:val="27"/>
          <w:lang w:eastAsia="en-GB"/>
          <w14:ligatures w14:val="none"/>
        </w:rPr>
      </w:pPr>
      <w:r w:rsidRPr="002A4D0A">
        <w:rPr>
          <w:rFonts w:ascii="Arial" w:eastAsia="Times New Roman" w:hAnsi="Arial" w:cs="Arial"/>
          <w:b/>
          <w:bCs/>
          <w:kern w:val="0"/>
          <w:sz w:val="27"/>
          <w:szCs w:val="27"/>
          <w:lang w:eastAsia="en-GB"/>
          <w14:ligatures w14:val="none"/>
        </w:rPr>
        <w:t>8. External Reporting</w:t>
      </w:r>
    </w:p>
    <w:p w14:paraId="3D3A7116" w14:textId="77777777" w:rsidR="002A4D0A" w:rsidRPr="002A4D0A" w:rsidRDefault="002A4D0A" w:rsidP="002A4D0A">
      <w:pPr>
        <w:spacing w:before="100" w:beforeAutospacing="1" w:after="100" w:afterAutospacing="1"/>
        <w:rPr>
          <w:rFonts w:ascii="Arial" w:eastAsia="Times New Roman" w:hAnsi="Arial" w:cs="Arial"/>
          <w:kern w:val="0"/>
          <w:lang w:eastAsia="en-GB"/>
          <w14:ligatures w14:val="none"/>
        </w:rPr>
      </w:pPr>
      <w:r w:rsidRPr="002A4D0A">
        <w:rPr>
          <w:rFonts w:ascii="Arial" w:eastAsia="Times New Roman" w:hAnsi="Arial" w:cs="Arial"/>
          <w:kern w:val="0"/>
          <w:lang w:eastAsia="en-GB"/>
          <w14:ligatures w14:val="none"/>
        </w:rPr>
        <w:t>If internal procedures are not effective or the individual is not comfortable reporting within the club, they may escalate concerns to external agencies such as:</w:t>
      </w:r>
    </w:p>
    <w:p w14:paraId="06113B87" w14:textId="77777777" w:rsidR="002A4D0A" w:rsidRPr="002A4D0A" w:rsidRDefault="002A4D0A" w:rsidP="002A4D0A">
      <w:pPr>
        <w:numPr>
          <w:ilvl w:val="0"/>
          <w:numId w:val="5"/>
        </w:numPr>
        <w:spacing w:before="100" w:beforeAutospacing="1" w:after="100" w:afterAutospacing="1"/>
        <w:rPr>
          <w:rFonts w:ascii="Arial" w:eastAsia="Times New Roman" w:hAnsi="Arial" w:cs="Arial"/>
          <w:kern w:val="0"/>
          <w:lang w:eastAsia="en-GB"/>
          <w14:ligatures w14:val="none"/>
        </w:rPr>
      </w:pPr>
      <w:r w:rsidRPr="002A4D0A">
        <w:rPr>
          <w:rFonts w:ascii="Arial" w:eastAsia="Times New Roman" w:hAnsi="Arial" w:cs="Arial"/>
          <w:kern w:val="0"/>
          <w:lang w:eastAsia="en-GB"/>
          <w14:ligatures w14:val="none"/>
        </w:rPr>
        <w:t xml:space="preserve">BMABA’s Safeguarding Team – </w:t>
      </w:r>
      <w:hyperlink r:id="rId8" w:history="1">
        <w:r w:rsidRPr="002A4D0A">
          <w:rPr>
            <w:rFonts w:ascii="Arial" w:eastAsia="Times New Roman" w:hAnsi="Arial" w:cs="Arial"/>
            <w:color w:val="0000FF"/>
            <w:kern w:val="0"/>
            <w:u w:val="single"/>
            <w:lang w:eastAsia="en-GB"/>
            <w14:ligatures w14:val="none"/>
          </w:rPr>
          <w:t>safeguarding@bmaba.org.uk</w:t>
        </w:r>
      </w:hyperlink>
    </w:p>
    <w:p w14:paraId="5E25580C" w14:textId="77777777" w:rsidR="002A4D0A" w:rsidRPr="002A4D0A" w:rsidRDefault="002A4D0A" w:rsidP="002A4D0A">
      <w:pPr>
        <w:numPr>
          <w:ilvl w:val="0"/>
          <w:numId w:val="5"/>
        </w:numPr>
        <w:spacing w:before="100" w:beforeAutospacing="1" w:after="100" w:afterAutospacing="1"/>
        <w:rPr>
          <w:rFonts w:ascii="Arial" w:eastAsia="Times New Roman" w:hAnsi="Arial" w:cs="Arial"/>
          <w:kern w:val="0"/>
          <w:lang w:eastAsia="en-GB"/>
          <w14:ligatures w14:val="none"/>
        </w:rPr>
      </w:pPr>
      <w:r w:rsidRPr="002A4D0A">
        <w:rPr>
          <w:rFonts w:ascii="Arial" w:eastAsia="Times New Roman" w:hAnsi="Arial" w:cs="Arial"/>
          <w:kern w:val="0"/>
          <w:lang w:eastAsia="en-GB"/>
          <w14:ligatures w14:val="none"/>
        </w:rPr>
        <w:t>The NSPCC Helpline – 0808 800 5000</w:t>
      </w:r>
    </w:p>
    <w:p w14:paraId="59AFB26E" w14:textId="77777777" w:rsidR="002A4D0A" w:rsidRPr="002A4D0A" w:rsidRDefault="002A4D0A" w:rsidP="002A4D0A">
      <w:pPr>
        <w:numPr>
          <w:ilvl w:val="0"/>
          <w:numId w:val="5"/>
        </w:numPr>
        <w:spacing w:before="100" w:beforeAutospacing="1" w:after="100" w:afterAutospacing="1"/>
        <w:rPr>
          <w:rFonts w:ascii="Arial" w:eastAsia="Times New Roman" w:hAnsi="Arial" w:cs="Arial"/>
          <w:kern w:val="0"/>
          <w:lang w:eastAsia="en-GB"/>
          <w14:ligatures w14:val="none"/>
        </w:rPr>
      </w:pPr>
      <w:r w:rsidRPr="002A4D0A">
        <w:rPr>
          <w:rFonts w:ascii="Arial" w:eastAsia="Times New Roman" w:hAnsi="Arial" w:cs="Arial"/>
          <w:kern w:val="0"/>
          <w:lang w:eastAsia="en-GB"/>
          <w14:ligatures w14:val="none"/>
        </w:rPr>
        <w:t>Local Authority Designated Officer (LADO)</w:t>
      </w:r>
    </w:p>
    <w:p w14:paraId="445CF948" w14:textId="77777777" w:rsidR="002A4D0A" w:rsidRPr="002A4D0A" w:rsidRDefault="002A4D0A" w:rsidP="002A4D0A">
      <w:pPr>
        <w:numPr>
          <w:ilvl w:val="0"/>
          <w:numId w:val="5"/>
        </w:numPr>
        <w:spacing w:before="100" w:beforeAutospacing="1" w:after="100" w:afterAutospacing="1"/>
        <w:rPr>
          <w:rFonts w:ascii="Arial" w:eastAsia="Times New Roman" w:hAnsi="Arial" w:cs="Arial"/>
          <w:kern w:val="0"/>
          <w:lang w:eastAsia="en-GB"/>
          <w14:ligatures w14:val="none"/>
        </w:rPr>
      </w:pPr>
      <w:r w:rsidRPr="002A4D0A">
        <w:rPr>
          <w:rFonts w:ascii="Arial" w:eastAsia="Times New Roman" w:hAnsi="Arial" w:cs="Arial"/>
          <w:kern w:val="0"/>
          <w:lang w:eastAsia="en-GB"/>
          <w14:ligatures w14:val="none"/>
        </w:rPr>
        <w:t>The Police or Social Services (for criminal or child protection concerns)</w:t>
      </w:r>
    </w:p>
    <w:p w14:paraId="3DD41865" w14:textId="77777777" w:rsidR="002A4D0A" w:rsidRPr="002A4D0A" w:rsidRDefault="002A4D0A" w:rsidP="002A4D0A">
      <w:pPr>
        <w:spacing w:before="100" w:beforeAutospacing="1" w:after="100" w:afterAutospacing="1"/>
        <w:outlineLvl w:val="2"/>
        <w:rPr>
          <w:rFonts w:ascii="Arial" w:eastAsia="Times New Roman" w:hAnsi="Arial" w:cs="Arial"/>
          <w:b/>
          <w:bCs/>
          <w:kern w:val="0"/>
          <w:sz w:val="27"/>
          <w:szCs w:val="27"/>
          <w:lang w:eastAsia="en-GB"/>
          <w14:ligatures w14:val="none"/>
        </w:rPr>
      </w:pPr>
      <w:r w:rsidRPr="002A4D0A">
        <w:rPr>
          <w:rFonts w:ascii="Arial" w:eastAsia="Times New Roman" w:hAnsi="Arial" w:cs="Arial"/>
          <w:b/>
          <w:bCs/>
          <w:kern w:val="0"/>
          <w:sz w:val="27"/>
          <w:szCs w:val="27"/>
          <w:lang w:eastAsia="en-GB"/>
          <w14:ligatures w14:val="none"/>
        </w:rPr>
        <w:t>9. Monitoring &amp; Review</w:t>
      </w:r>
    </w:p>
    <w:p w14:paraId="0CB8C159" w14:textId="77777777" w:rsidR="002A4D0A" w:rsidRPr="002A4D0A" w:rsidRDefault="002A4D0A" w:rsidP="002A4D0A">
      <w:pPr>
        <w:spacing w:before="100" w:beforeAutospacing="1" w:after="100" w:afterAutospacing="1"/>
        <w:rPr>
          <w:rFonts w:ascii="Arial" w:eastAsia="Times New Roman" w:hAnsi="Arial" w:cs="Arial"/>
          <w:kern w:val="0"/>
          <w:lang w:eastAsia="en-GB"/>
          <w14:ligatures w14:val="none"/>
        </w:rPr>
      </w:pPr>
      <w:r w:rsidRPr="002A4D0A">
        <w:rPr>
          <w:rFonts w:ascii="Arial" w:eastAsia="Times New Roman" w:hAnsi="Arial" w:cs="Arial"/>
          <w:kern w:val="0"/>
          <w:lang w:eastAsia="en-GB"/>
          <w14:ligatures w14:val="none"/>
        </w:rPr>
        <w:t>This policy will be reviewed annually and after any whistleblowing incident to ensure it remains robust and reflective of best safeguarding practice.</w:t>
      </w:r>
    </w:p>
    <w:p w14:paraId="26DE20F7" w14:textId="77777777" w:rsidR="002A4D0A" w:rsidRPr="002A4D0A" w:rsidRDefault="002A4D0A" w:rsidP="002A4D0A">
      <w:pPr>
        <w:rPr>
          <w:rFonts w:ascii="Arial" w:hAnsi="Arial" w:cs="Arial"/>
        </w:rPr>
      </w:pPr>
    </w:p>
    <w:p w14:paraId="6C0220A6" w14:textId="77777777" w:rsidR="001A5DA5" w:rsidRPr="002A4D0A" w:rsidRDefault="001A5DA5" w:rsidP="001A5DA5">
      <w:pPr>
        <w:rPr>
          <w:rFonts w:ascii="Arial" w:hAnsi="Arial" w:cs="Arial"/>
        </w:rPr>
      </w:pPr>
    </w:p>
    <w:sectPr w:rsidR="001A5DA5" w:rsidRPr="002A4D0A" w:rsidSect="001A5DA5">
      <w:headerReference w:type="default" r:id="rId9"/>
      <w:pgSz w:w="11906" w:h="16838"/>
      <w:pgMar w:top="1986" w:right="1440" w:bottom="1086"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D7F585" w14:textId="77777777" w:rsidR="00135072" w:rsidRDefault="00135072" w:rsidP="001A5DA5">
      <w:r>
        <w:separator/>
      </w:r>
    </w:p>
  </w:endnote>
  <w:endnote w:type="continuationSeparator" w:id="0">
    <w:p w14:paraId="5683508C" w14:textId="77777777" w:rsidR="00135072" w:rsidRDefault="00135072" w:rsidP="001A5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614EBD" w14:textId="77777777" w:rsidR="00135072" w:rsidRDefault="00135072" w:rsidP="001A5DA5">
      <w:r>
        <w:separator/>
      </w:r>
    </w:p>
  </w:footnote>
  <w:footnote w:type="continuationSeparator" w:id="0">
    <w:p w14:paraId="4D1D1D34" w14:textId="77777777" w:rsidR="00135072" w:rsidRDefault="00135072" w:rsidP="001A5D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68A656" w14:textId="77777777" w:rsidR="001A5DA5" w:rsidRDefault="001A5DA5">
    <w:pPr>
      <w:pStyle w:val="Header"/>
    </w:pPr>
    <w:r>
      <w:rPr>
        <w:noProof/>
      </w:rPr>
      <w:drawing>
        <wp:anchor distT="0" distB="0" distL="114300" distR="114300" simplePos="0" relativeHeight="251658240" behindDoc="1" locked="0" layoutInCell="1" allowOverlap="1" wp14:anchorId="4922F5D4" wp14:editId="5D3DB4D5">
          <wp:simplePos x="0" y="0"/>
          <wp:positionH relativeFrom="column">
            <wp:posOffset>-900106</wp:posOffset>
          </wp:positionH>
          <wp:positionV relativeFrom="paragraph">
            <wp:posOffset>-442595</wp:posOffset>
          </wp:positionV>
          <wp:extent cx="7541653" cy="10672450"/>
          <wp:effectExtent l="0" t="0" r="2540" b="0"/>
          <wp:wrapNone/>
          <wp:docPr id="4185821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582108" name="Picture 418582108"/>
                  <pic:cNvPicPr/>
                </pic:nvPicPr>
                <pic:blipFill>
                  <a:blip r:embed="rId1">
                    <a:extLst>
                      <a:ext uri="{28A0092B-C50C-407E-A947-70E740481C1C}">
                        <a14:useLocalDpi xmlns:a14="http://schemas.microsoft.com/office/drawing/2010/main" val="0"/>
                      </a:ext>
                    </a:extLst>
                  </a:blip>
                  <a:stretch>
                    <a:fillRect/>
                  </a:stretch>
                </pic:blipFill>
                <pic:spPr>
                  <a:xfrm>
                    <a:off x="0" y="0"/>
                    <a:ext cx="7541653" cy="106724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63E5B"/>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C46A96"/>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377E08"/>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D59333A"/>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DE752DC"/>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41854389">
    <w:abstractNumId w:val="0"/>
  </w:num>
  <w:num w:numId="2" w16cid:durableId="1072436518">
    <w:abstractNumId w:val="1"/>
  </w:num>
  <w:num w:numId="3" w16cid:durableId="2058159069">
    <w:abstractNumId w:val="4"/>
  </w:num>
  <w:num w:numId="4" w16cid:durableId="2075352208">
    <w:abstractNumId w:val="3"/>
  </w:num>
  <w:num w:numId="5" w16cid:durableId="14414873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DA5"/>
    <w:rsid w:val="00134EDF"/>
    <w:rsid w:val="00135072"/>
    <w:rsid w:val="001A5DA5"/>
    <w:rsid w:val="00294616"/>
    <w:rsid w:val="002A4D0A"/>
    <w:rsid w:val="005220C6"/>
    <w:rsid w:val="00634721"/>
    <w:rsid w:val="00CC39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A49036"/>
  <w15:chartTrackingRefBased/>
  <w15:docId w15:val="{79C3A8A1-FF5D-994B-8B67-80E41BBFC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4D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5DA5"/>
    <w:pPr>
      <w:tabs>
        <w:tab w:val="center" w:pos="4513"/>
        <w:tab w:val="right" w:pos="9026"/>
      </w:tabs>
    </w:pPr>
  </w:style>
  <w:style w:type="character" w:customStyle="1" w:styleId="HeaderChar">
    <w:name w:val="Header Char"/>
    <w:basedOn w:val="DefaultParagraphFont"/>
    <w:link w:val="Header"/>
    <w:uiPriority w:val="99"/>
    <w:rsid w:val="001A5DA5"/>
  </w:style>
  <w:style w:type="paragraph" w:styleId="Footer">
    <w:name w:val="footer"/>
    <w:basedOn w:val="Normal"/>
    <w:link w:val="FooterChar"/>
    <w:uiPriority w:val="99"/>
    <w:unhideWhenUsed/>
    <w:rsid w:val="001A5DA5"/>
    <w:pPr>
      <w:tabs>
        <w:tab w:val="center" w:pos="4513"/>
        <w:tab w:val="right" w:pos="9026"/>
      </w:tabs>
    </w:pPr>
  </w:style>
  <w:style w:type="character" w:customStyle="1" w:styleId="FooterChar">
    <w:name w:val="Footer Char"/>
    <w:basedOn w:val="DefaultParagraphFont"/>
    <w:link w:val="Footer"/>
    <w:uiPriority w:val="99"/>
    <w:rsid w:val="001A5D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feguarding@bmaba.org.u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3E2400-A106-0344-9220-9975FFA7B4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420</Words>
  <Characters>2397</Characters>
  <Application>Microsoft Office Word</Application>
  <DocSecurity>0</DocSecurity>
  <Lines>19</Lines>
  <Paragraphs>5</Paragraphs>
  <ScaleCrop>false</ScaleCrop>
  <Company/>
  <LinksUpToDate>false</LinksUpToDate>
  <CharactersWithSpaces>2812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Burdett</dc:creator>
  <cp:keywords/>
  <dc:description/>
  <cp:lastModifiedBy>Michael Burdett</cp:lastModifiedBy>
  <cp:revision>2</cp:revision>
  <dcterms:created xsi:type="dcterms:W3CDTF">2026-01-29T13:30:00Z</dcterms:created>
  <dcterms:modified xsi:type="dcterms:W3CDTF">2026-01-29T13:30:00Z</dcterms:modified>
</cp:coreProperties>
</file>